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2B14" w14:textId="77777777" w:rsidR="00363B43" w:rsidRPr="00F47351" w:rsidRDefault="001E608B" w:rsidP="00F47351">
      <w:pPr>
        <w:rPr>
          <w:highlight w:val="yellow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6B51F" wp14:editId="1BCF1A57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4572000" cy="1143000"/>
                <wp:effectExtent l="0" t="0" r="0" b="0"/>
                <wp:wrapSquare wrapText="bothSides"/>
                <wp:docPr id="17095966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384B" w14:textId="77777777" w:rsidR="000F6D24" w:rsidRDefault="000F6D24" w:rsidP="00E94501"/>
                          <w:p w14:paraId="68A69A64" w14:textId="77777777" w:rsidR="000F6D24" w:rsidRDefault="00715333" w:rsidP="00E9450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object w:dxaOrig="2159" w:dyaOrig="2159" w14:anchorId="1689FF8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79.3pt;height:79.3pt;mso-width-percent:0;mso-height-percent:0;mso-width-percent:0;mso-height-percent:0">
                                  <v:imagedata r:id="rId7" o:title=""/>
                                </v:shape>
                                <o:OLEObject Type="Embed" ProgID="Word.Picture.8" ShapeID="_x0000_i1025" DrawAspect="Content" ObjectID="_1755349833" r:id="rId8"/>
                              </w:object>
                            </w:r>
                          </w:p>
                          <w:p w14:paraId="5A7DE5FD" w14:textId="77777777" w:rsidR="000F6D24" w:rsidRDefault="000F6D24" w:rsidP="00E94501">
                            <w:pPr>
                              <w:ind w:left="0"/>
                            </w:pPr>
                          </w:p>
                          <w:p w14:paraId="2AECF7D3" w14:textId="77777777" w:rsidR="000F6D24" w:rsidRDefault="000F6D24" w:rsidP="00E94501"/>
                          <w:p w14:paraId="5FEC161E" w14:textId="77777777" w:rsidR="000F6D24" w:rsidRDefault="000F6D24" w:rsidP="00E94501"/>
                          <w:p w14:paraId="7F196D23" w14:textId="77777777" w:rsidR="000F6D24" w:rsidRDefault="000F6D24" w:rsidP="00E94501"/>
                          <w:p w14:paraId="0D7CDBAB" w14:textId="77777777" w:rsidR="000F6D24" w:rsidRDefault="000F6D24" w:rsidP="00E94501"/>
                          <w:p w14:paraId="0A03DDA8" w14:textId="77777777" w:rsidR="000F6D24" w:rsidRDefault="000F6D24" w:rsidP="00E94501"/>
                          <w:p w14:paraId="515B21CA" w14:textId="77777777" w:rsidR="000F6D24" w:rsidRDefault="000F6D24" w:rsidP="00E94501"/>
                          <w:p w14:paraId="302C1F38" w14:textId="77777777" w:rsidR="000F6D24" w:rsidRDefault="000F6D24" w:rsidP="00E94501"/>
                          <w:p w14:paraId="27B68335" w14:textId="77777777" w:rsidR="000F6D24" w:rsidRDefault="000F6D24" w:rsidP="00E94501"/>
                          <w:p w14:paraId="1FD45642" w14:textId="77777777" w:rsidR="000F6D24" w:rsidRDefault="000F6D24" w:rsidP="00E94501"/>
                          <w:p w14:paraId="2FFDD8D3" w14:textId="77777777" w:rsidR="000F6D24" w:rsidRDefault="000F6D24" w:rsidP="00E94501"/>
                          <w:p w14:paraId="3873EEFE" w14:textId="77777777" w:rsidR="000F6D24" w:rsidRDefault="000F6D24" w:rsidP="00E94501"/>
                          <w:p w14:paraId="52A46608" w14:textId="77777777" w:rsidR="000F6D24" w:rsidRDefault="000F6D24" w:rsidP="00E94501"/>
                          <w:p w14:paraId="07EB1FFE" w14:textId="77777777" w:rsidR="000F6D24" w:rsidRDefault="000F6D24" w:rsidP="00E94501"/>
                          <w:p w14:paraId="62371A01" w14:textId="77777777" w:rsidR="000F6D24" w:rsidRDefault="000F6D24" w:rsidP="00E94501"/>
                          <w:p w14:paraId="76ED842F" w14:textId="77777777" w:rsidR="000F6D24" w:rsidRDefault="000F6D24" w:rsidP="00E94501"/>
                          <w:p w14:paraId="10F4E787" w14:textId="77777777" w:rsidR="000F6D24" w:rsidRDefault="000F6D24" w:rsidP="00E94501"/>
                          <w:p w14:paraId="1E62E177" w14:textId="77777777" w:rsidR="000F6D24" w:rsidRDefault="000F6D24" w:rsidP="00E94501"/>
                          <w:p w14:paraId="52704747" w14:textId="77777777" w:rsidR="000F6D24" w:rsidRDefault="000F6D24" w:rsidP="00E94501"/>
                          <w:p w14:paraId="386B5FB6" w14:textId="77777777" w:rsidR="000F6D24" w:rsidRDefault="000F6D24" w:rsidP="00E94501"/>
                          <w:p w14:paraId="0A4398B2" w14:textId="77777777" w:rsidR="000F6D24" w:rsidRDefault="000F6D24" w:rsidP="00E94501"/>
                          <w:p w14:paraId="5E459464" w14:textId="77777777" w:rsidR="000F6D24" w:rsidRDefault="000F6D24" w:rsidP="00E94501"/>
                          <w:p w14:paraId="2E5AB538" w14:textId="77777777" w:rsidR="000F6D24" w:rsidRDefault="000F6D24" w:rsidP="00E94501"/>
                          <w:p w14:paraId="68E6E69B" w14:textId="77777777" w:rsidR="000F6D24" w:rsidRDefault="000F6D24" w:rsidP="00E94501"/>
                          <w:p w14:paraId="7D29AA29" w14:textId="77777777" w:rsidR="000F6D24" w:rsidRDefault="000F6D24" w:rsidP="00E94501"/>
                          <w:p w14:paraId="4271EFA4" w14:textId="77777777" w:rsidR="000F6D24" w:rsidRDefault="000F6D24" w:rsidP="00E94501"/>
                          <w:p w14:paraId="28032D16" w14:textId="77777777" w:rsidR="000F6D24" w:rsidRDefault="000F6D24" w:rsidP="00E94501"/>
                          <w:p w14:paraId="1CE57BE9" w14:textId="77777777" w:rsidR="000F6D24" w:rsidRDefault="000F6D24" w:rsidP="00E94501"/>
                          <w:p w14:paraId="2ACF6819" w14:textId="77777777" w:rsidR="000F6D24" w:rsidRDefault="000F6D24" w:rsidP="00E94501"/>
                          <w:p w14:paraId="71D94160" w14:textId="77777777" w:rsidR="000F6D24" w:rsidRDefault="000F6D24" w:rsidP="00E94501"/>
                          <w:p w14:paraId="36ADE5DA" w14:textId="77777777" w:rsidR="000F6D24" w:rsidRDefault="000F6D24" w:rsidP="00E94501"/>
                          <w:p w14:paraId="4857BE47" w14:textId="77777777" w:rsidR="000F6D24" w:rsidRDefault="000F6D24" w:rsidP="00E94501"/>
                          <w:p w14:paraId="692B7AB7" w14:textId="77777777" w:rsidR="000F6D24" w:rsidRDefault="000F6D24" w:rsidP="00E94501"/>
                          <w:p w14:paraId="440F9EEA" w14:textId="77777777" w:rsidR="000F6D24" w:rsidRDefault="000F6D24" w:rsidP="00E94501"/>
                          <w:p w14:paraId="26504815" w14:textId="77777777" w:rsidR="000F6D24" w:rsidRDefault="000F6D24" w:rsidP="00E94501"/>
                          <w:p w14:paraId="70EA15A2" w14:textId="77777777" w:rsidR="000F6D24" w:rsidRDefault="000F6D24" w:rsidP="00E94501"/>
                          <w:p w14:paraId="5F4CD70B" w14:textId="77777777" w:rsidR="000F6D24" w:rsidRDefault="000F6D24" w:rsidP="00E94501"/>
                          <w:p w14:paraId="21E2B01E" w14:textId="77777777" w:rsidR="000F6D24" w:rsidRDefault="000F6D24" w:rsidP="00E94501"/>
                          <w:p w14:paraId="108B30B0" w14:textId="77777777" w:rsidR="000F6D24" w:rsidRDefault="000F6D24" w:rsidP="00E94501"/>
                          <w:p w14:paraId="46D795D8" w14:textId="77777777" w:rsidR="000F6D24" w:rsidRDefault="000F6D24" w:rsidP="00E94501"/>
                          <w:p w14:paraId="579C6B5D" w14:textId="77777777" w:rsidR="000F6D24" w:rsidRDefault="000F6D24" w:rsidP="00E94501"/>
                          <w:p w14:paraId="26CFBE35" w14:textId="77777777" w:rsidR="000F6D24" w:rsidRDefault="000F6D24" w:rsidP="00E94501"/>
                          <w:p w14:paraId="0AC0AE8E" w14:textId="77777777" w:rsidR="000F6D24" w:rsidRDefault="000F6D24" w:rsidP="00E94501"/>
                          <w:p w14:paraId="1CF53303" w14:textId="77777777" w:rsidR="000F6D24" w:rsidRDefault="000F6D24" w:rsidP="00E94501"/>
                          <w:p w14:paraId="05B2C120" w14:textId="77777777" w:rsidR="000F6D24" w:rsidRDefault="000F6D24" w:rsidP="00E94501"/>
                          <w:p w14:paraId="35A7A398" w14:textId="77777777" w:rsidR="000F6D24" w:rsidRDefault="000F6D24" w:rsidP="00E94501"/>
                          <w:p w14:paraId="7B3BD62E" w14:textId="77777777" w:rsidR="000F6D24" w:rsidRDefault="000F6D24" w:rsidP="00E94501"/>
                          <w:p w14:paraId="4194AC5B" w14:textId="77777777" w:rsidR="000F6D24" w:rsidRDefault="000F6D24" w:rsidP="00E94501"/>
                          <w:p w14:paraId="7FA4EC75" w14:textId="77777777" w:rsidR="000F6D24" w:rsidRDefault="000F6D24" w:rsidP="00E94501"/>
                          <w:p w14:paraId="751036B1" w14:textId="77777777" w:rsidR="000F6D24" w:rsidRDefault="000F6D24" w:rsidP="00E94501"/>
                          <w:p w14:paraId="0A0F1D9D" w14:textId="77777777" w:rsidR="000F6D24" w:rsidRDefault="000F6D24" w:rsidP="00E94501"/>
                          <w:p w14:paraId="00EFC683" w14:textId="77777777" w:rsidR="000F6D24" w:rsidRDefault="000F6D24" w:rsidP="00E94501"/>
                          <w:p w14:paraId="099F4518" w14:textId="77777777" w:rsidR="000F6D24" w:rsidRDefault="000F6D24" w:rsidP="00E94501"/>
                          <w:p w14:paraId="3E2A515C" w14:textId="77777777" w:rsidR="000F6D24" w:rsidRDefault="000F6D24" w:rsidP="00E94501"/>
                          <w:p w14:paraId="787FF8C5" w14:textId="77777777" w:rsidR="000F6D24" w:rsidRDefault="000F6D24" w:rsidP="00E94501"/>
                          <w:p w14:paraId="60778497" w14:textId="77777777" w:rsidR="000F6D24" w:rsidRDefault="000F6D24" w:rsidP="00E94501"/>
                          <w:p w14:paraId="64268BC4" w14:textId="77777777" w:rsidR="000F6D24" w:rsidRDefault="000F6D24" w:rsidP="00E94501"/>
                          <w:p w14:paraId="35CCC229" w14:textId="77777777" w:rsidR="000F6D24" w:rsidRDefault="000F6D24" w:rsidP="00E94501"/>
                          <w:p w14:paraId="0B415E36" w14:textId="77777777" w:rsidR="000F6D24" w:rsidRDefault="000F6D24" w:rsidP="00E94501"/>
                          <w:p w14:paraId="65C803C0" w14:textId="77777777" w:rsidR="000F6D24" w:rsidRDefault="000F6D24" w:rsidP="00E94501"/>
                          <w:p w14:paraId="4544B730" w14:textId="77777777" w:rsidR="000F6D24" w:rsidRDefault="000F6D24" w:rsidP="00E94501"/>
                          <w:p w14:paraId="78348F7D" w14:textId="77777777" w:rsidR="000F6D24" w:rsidRDefault="000F6D24" w:rsidP="00E94501"/>
                          <w:p w14:paraId="1371B390" w14:textId="77777777" w:rsidR="000F6D24" w:rsidRDefault="000F6D24" w:rsidP="00E94501"/>
                          <w:p w14:paraId="0C024640" w14:textId="77777777" w:rsidR="000F6D24" w:rsidRDefault="000F6D24" w:rsidP="00E94501"/>
                          <w:p w14:paraId="4E4DBBCC" w14:textId="77777777" w:rsidR="000F6D24" w:rsidRDefault="000F6D24" w:rsidP="00E94501"/>
                        </w:txbxContent>
                      </wps:txbx>
                      <wps:bodyPr rot="0" vert="horz" wrap="square" lIns="18000" tIns="10800" rIns="54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6B51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14pt;margin-top:-9pt;width:5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" strokecolor="white">
                <v:path arrowok="t"/>
                <v:textbox inset=".5mm,.3mm,1.5mm,.5mm">
                  <w:txbxContent>
                    <w:p w14:paraId="7332384B" w14:textId="77777777" w:rsidR="000F6D24" w:rsidRDefault="000F6D24" w:rsidP="00E94501"/>
                    <w:p w14:paraId="68A69A64" w14:textId="77777777" w:rsidR="000F6D24" w:rsidRDefault="00715333" w:rsidP="00E94501">
                      <w:pPr>
                        <w:jc w:val="right"/>
                      </w:pPr>
                      <w:r>
                        <w:rPr>
                          <w:noProof/>
                        </w:rPr>
                        <w:object w:dxaOrig="2159" w:dyaOrig="2159" w14:anchorId="1689FF8D">
                          <v:shape id="_x0000_i1025" type="#_x0000_t75" alt="" style="width:79.3pt;height:79.3pt;mso-width-percent:0;mso-height-percent:0;mso-width-percent:0;mso-height-percent:0">
                            <v:imagedata r:id="rId7" o:title=""/>
                          </v:shape>
                          <o:OLEObject Type="Embed" ProgID="Word.Picture.8" ShapeID="_x0000_i1025" DrawAspect="Content" ObjectID="_1755349833" r:id="rId9"/>
                        </w:object>
                      </w:r>
                    </w:p>
                    <w:p w14:paraId="5A7DE5FD" w14:textId="77777777" w:rsidR="000F6D24" w:rsidRDefault="000F6D24" w:rsidP="00E94501">
                      <w:pPr>
                        <w:ind w:left="0"/>
                      </w:pPr>
                    </w:p>
                    <w:p w14:paraId="2AECF7D3" w14:textId="77777777" w:rsidR="000F6D24" w:rsidRDefault="000F6D24" w:rsidP="00E94501"/>
                    <w:p w14:paraId="5FEC161E" w14:textId="77777777" w:rsidR="000F6D24" w:rsidRDefault="000F6D24" w:rsidP="00E94501"/>
                    <w:p w14:paraId="7F196D23" w14:textId="77777777" w:rsidR="000F6D24" w:rsidRDefault="000F6D24" w:rsidP="00E94501"/>
                    <w:p w14:paraId="0D7CDBAB" w14:textId="77777777" w:rsidR="000F6D24" w:rsidRDefault="000F6D24" w:rsidP="00E94501"/>
                    <w:p w14:paraId="0A03DDA8" w14:textId="77777777" w:rsidR="000F6D24" w:rsidRDefault="000F6D24" w:rsidP="00E94501"/>
                    <w:p w14:paraId="515B21CA" w14:textId="77777777" w:rsidR="000F6D24" w:rsidRDefault="000F6D24" w:rsidP="00E94501"/>
                    <w:p w14:paraId="302C1F38" w14:textId="77777777" w:rsidR="000F6D24" w:rsidRDefault="000F6D24" w:rsidP="00E94501"/>
                    <w:p w14:paraId="27B68335" w14:textId="77777777" w:rsidR="000F6D24" w:rsidRDefault="000F6D24" w:rsidP="00E94501"/>
                    <w:p w14:paraId="1FD45642" w14:textId="77777777" w:rsidR="000F6D24" w:rsidRDefault="000F6D24" w:rsidP="00E94501"/>
                    <w:p w14:paraId="2FFDD8D3" w14:textId="77777777" w:rsidR="000F6D24" w:rsidRDefault="000F6D24" w:rsidP="00E94501"/>
                    <w:p w14:paraId="3873EEFE" w14:textId="77777777" w:rsidR="000F6D24" w:rsidRDefault="000F6D24" w:rsidP="00E94501"/>
                    <w:p w14:paraId="52A46608" w14:textId="77777777" w:rsidR="000F6D24" w:rsidRDefault="000F6D24" w:rsidP="00E94501"/>
                    <w:p w14:paraId="07EB1FFE" w14:textId="77777777" w:rsidR="000F6D24" w:rsidRDefault="000F6D24" w:rsidP="00E94501"/>
                    <w:p w14:paraId="62371A01" w14:textId="77777777" w:rsidR="000F6D24" w:rsidRDefault="000F6D24" w:rsidP="00E94501"/>
                    <w:p w14:paraId="76ED842F" w14:textId="77777777" w:rsidR="000F6D24" w:rsidRDefault="000F6D24" w:rsidP="00E94501"/>
                    <w:p w14:paraId="10F4E787" w14:textId="77777777" w:rsidR="000F6D24" w:rsidRDefault="000F6D24" w:rsidP="00E94501"/>
                    <w:p w14:paraId="1E62E177" w14:textId="77777777" w:rsidR="000F6D24" w:rsidRDefault="000F6D24" w:rsidP="00E94501"/>
                    <w:p w14:paraId="52704747" w14:textId="77777777" w:rsidR="000F6D24" w:rsidRDefault="000F6D24" w:rsidP="00E94501"/>
                    <w:p w14:paraId="386B5FB6" w14:textId="77777777" w:rsidR="000F6D24" w:rsidRDefault="000F6D24" w:rsidP="00E94501"/>
                    <w:p w14:paraId="0A4398B2" w14:textId="77777777" w:rsidR="000F6D24" w:rsidRDefault="000F6D24" w:rsidP="00E94501"/>
                    <w:p w14:paraId="5E459464" w14:textId="77777777" w:rsidR="000F6D24" w:rsidRDefault="000F6D24" w:rsidP="00E94501"/>
                    <w:p w14:paraId="2E5AB538" w14:textId="77777777" w:rsidR="000F6D24" w:rsidRDefault="000F6D24" w:rsidP="00E94501"/>
                    <w:p w14:paraId="68E6E69B" w14:textId="77777777" w:rsidR="000F6D24" w:rsidRDefault="000F6D24" w:rsidP="00E94501"/>
                    <w:p w14:paraId="7D29AA29" w14:textId="77777777" w:rsidR="000F6D24" w:rsidRDefault="000F6D24" w:rsidP="00E94501"/>
                    <w:p w14:paraId="4271EFA4" w14:textId="77777777" w:rsidR="000F6D24" w:rsidRDefault="000F6D24" w:rsidP="00E94501"/>
                    <w:p w14:paraId="28032D16" w14:textId="77777777" w:rsidR="000F6D24" w:rsidRDefault="000F6D24" w:rsidP="00E94501"/>
                    <w:p w14:paraId="1CE57BE9" w14:textId="77777777" w:rsidR="000F6D24" w:rsidRDefault="000F6D24" w:rsidP="00E94501"/>
                    <w:p w14:paraId="2ACF6819" w14:textId="77777777" w:rsidR="000F6D24" w:rsidRDefault="000F6D24" w:rsidP="00E94501"/>
                    <w:p w14:paraId="71D94160" w14:textId="77777777" w:rsidR="000F6D24" w:rsidRDefault="000F6D24" w:rsidP="00E94501"/>
                    <w:p w14:paraId="36ADE5DA" w14:textId="77777777" w:rsidR="000F6D24" w:rsidRDefault="000F6D24" w:rsidP="00E94501"/>
                    <w:p w14:paraId="4857BE47" w14:textId="77777777" w:rsidR="000F6D24" w:rsidRDefault="000F6D24" w:rsidP="00E94501"/>
                    <w:p w14:paraId="692B7AB7" w14:textId="77777777" w:rsidR="000F6D24" w:rsidRDefault="000F6D24" w:rsidP="00E94501"/>
                    <w:p w14:paraId="440F9EEA" w14:textId="77777777" w:rsidR="000F6D24" w:rsidRDefault="000F6D24" w:rsidP="00E94501"/>
                    <w:p w14:paraId="26504815" w14:textId="77777777" w:rsidR="000F6D24" w:rsidRDefault="000F6D24" w:rsidP="00E94501"/>
                    <w:p w14:paraId="70EA15A2" w14:textId="77777777" w:rsidR="000F6D24" w:rsidRDefault="000F6D24" w:rsidP="00E94501"/>
                    <w:p w14:paraId="5F4CD70B" w14:textId="77777777" w:rsidR="000F6D24" w:rsidRDefault="000F6D24" w:rsidP="00E94501"/>
                    <w:p w14:paraId="21E2B01E" w14:textId="77777777" w:rsidR="000F6D24" w:rsidRDefault="000F6D24" w:rsidP="00E94501"/>
                    <w:p w14:paraId="108B30B0" w14:textId="77777777" w:rsidR="000F6D24" w:rsidRDefault="000F6D24" w:rsidP="00E94501"/>
                    <w:p w14:paraId="46D795D8" w14:textId="77777777" w:rsidR="000F6D24" w:rsidRDefault="000F6D24" w:rsidP="00E94501"/>
                    <w:p w14:paraId="579C6B5D" w14:textId="77777777" w:rsidR="000F6D24" w:rsidRDefault="000F6D24" w:rsidP="00E94501"/>
                    <w:p w14:paraId="26CFBE35" w14:textId="77777777" w:rsidR="000F6D24" w:rsidRDefault="000F6D24" w:rsidP="00E94501"/>
                    <w:p w14:paraId="0AC0AE8E" w14:textId="77777777" w:rsidR="000F6D24" w:rsidRDefault="000F6D24" w:rsidP="00E94501"/>
                    <w:p w14:paraId="1CF53303" w14:textId="77777777" w:rsidR="000F6D24" w:rsidRDefault="000F6D24" w:rsidP="00E94501"/>
                    <w:p w14:paraId="05B2C120" w14:textId="77777777" w:rsidR="000F6D24" w:rsidRDefault="000F6D24" w:rsidP="00E94501"/>
                    <w:p w14:paraId="35A7A398" w14:textId="77777777" w:rsidR="000F6D24" w:rsidRDefault="000F6D24" w:rsidP="00E94501"/>
                    <w:p w14:paraId="7B3BD62E" w14:textId="77777777" w:rsidR="000F6D24" w:rsidRDefault="000F6D24" w:rsidP="00E94501"/>
                    <w:p w14:paraId="4194AC5B" w14:textId="77777777" w:rsidR="000F6D24" w:rsidRDefault="000F6D24" w:rsidP="00E94501"/>
                    <w:p w14:paraId="7FA4EC75" w14:textId="77777777" w:rsidR="000F6D24" w:rsidRDefault="000F6D24" w:rsidP="00E94501"/>
                    <w:p w14:paraId="751036B1" w14:textId="77777777" w:rsidR="000F6D24" w:rsidRDefault="000F6D24" w:rsidP="00E94501"/>
                    <w:p w14:paraId="0A0F1D9D" w14:textId="77777777" w:rsidR="000F6D24" w:rsidRDefault="000F6D24" w:rsidP="00E94501"/>
                    <w:p w14:paraId="00EFC683" w14:textId="77777777" w:rsidR="000F6D24" w:rsidRDefault="000F6D24" w:rsidP="00E94501"/>
                    <w:p w14:paraId="099F4518" w14:textId="77777777" w:rsidR="000F6D24" w:rsidRDefault="000F6D24" w:rsidP="00E94501"/>
                    <w:p w14:paraId="3E2A515C" w14:textId="77777777" w:rsidR="000F6D24" w:rsidRDefault="000F6D24" w:rsidP="00E94501"/>
                    <w:p w14:paraId="787FF8C5" w14:textId="77777777" w:rsidR="000F6D24" w:rsidRDefault="000F6D24" w:rsidP="00E94501"/>
                    <w:p w14:paraId="60778497" w14:textId="77777777" w:rsidR="000F6D24" w:rsidRDefault="000F6D24" w:rsidP="00E94501"/>
                    <w:p w14:paraId="64268BC4" w14:textId="77777777" w:rsidR="000F6D24" w:rsidRDefault="000F6D24" w:rsidP="00E94501"/>
                    <w:p w14:paraId="35CCC229" w14:textId="77777777" w:rsidR="000F6D24" w:rsidRDefault="000F6D24" w:rsidP="00E94501"/>
                    <w:p w14:paraId="0B415E36" w14:textId="77777777" w:rsidR="000F6D24" w:rsidRDefault="000F6D24" w:rsidP="00E94501"/>
                    <w:p w14:paraId="65C803C0" w14:textId="77777777" w:rsidR="000F6D24" w:rsidRDefault="000F6D24" w:rsidP="00E94501"/>
                    <w:p w14:paraId="4544B730" w14:textId="77777777" w:rsidR="000F6D24" w:rsidRDefault="000F6D24" w:rsidP="00E94501"/>
                    <w:p w14:paraId="78348F7D" w14:textId="77777777" w:rsidR="000F6D24" w:rsidRDefault="000F6D24" w:rsidP="00E94501"/>
                    <w:p w14:paraId="1371B390" w14:textId="77777777" w:rsidR="000F6D24" w:rsidRDefault="000F6D24" w:rsidP="00E94501"/>
                    <w:p w14:paraId="0C024640" w14:textId="77777777" w:rsidR="000F6D24" w:rsidRDefault="000F6D24" w:rsidP="00E94501"/>
                    <w:p w14:paraId="4E4DBBCC" w14:textId="77777777" w:rsidR="000F6D24" w:rsidRDefault="000F6D24" w:rsidP="00E94501"/>
                  </w:txbxContent>
                </v:textbox>
                <w10:wrap type="square"/>
              </v:shape>
            </w:pict>
          </mc:Fallback>
        </mc:AlternateContent>
      </w:r>
    </w:p>
    <w:p w14:paraId="2CBC7AE1" w14:textId="77777777" w:rsidR="00363B43" w:rsidRDefault="00363B43" w:rsidP="00871C07">
      <w:pPr>
        <w:rPr>
          <w:lang w:val="en-US"/>
        </w:rPr>
      </w:pPr>
    </w:p>
    <w:p w14:paraId="55C2D0B2" w14:textId="77777777" w:rsidR="00363B43" w:rsidRDefault="00363B43" w:rsidP="00871C07">
      <w:pPr>
        <w:rPr>
          <w:lang w:val="en-US"/>
        </w:rPr>
      </w:pPr>
    </w:p>
    <w:p w14:paraId="2DCD1707" w14:textId="77777777" w:rsidR="00363B43" w:rsidRDefault="00363B43" w:rsidP="00871C07">
      <w:pPr>
        <w:rPr>
          <w:lang w:val="en-US"/>
        </w:rPr>
      </w:pPr>
    </w:p>
    <w:p w14:paraId="2FF943A2" w14:textId="77777777" w:rsidR="00363B43" w:rsidRDefault="00363B43" w:rsidP="00871C07">
      <w:pPr>
        <w:rPr>
          <w:lang w:val="en-US"/>
        </w:rPr>
      </w:pPr>
    </w:p>
    <w:p w14:paraId="08A45A66" w14:textId="77777777" w:rsidR="00363B43" w:rsidRDefault="00363B43" w:rsidP="00871C07"/>
    <w:p w14:paraId="242CA58B" w14:textId="77777777" w:rsidR="00363B43" w:rsidRDefault="00363B43" w:rsidP="00871C07"/>
    <w:p w14:paraId="5FD77898" w14:textId="77777777" w:rsidR="00363B43" w:rsidRDefault="00363B43" w:rsidP="00871C07"/>
    <w:p w14:paraId="683A5AC6" w14:textId="77777777" w:rsidR="00363B43" w:rsidRDefault="00363B43" w:rsidP="00871C07"/>
    <w:p w14:paraId="21B94BED" w14:textId="77777777" w:rsidR="00363B43" w:rsidRDefault="00363B43" w:rsidP="00871C07"/>
    <w:p w14:paraId="5CA28F73" w14:textId="77777777" w:rsidR="00363B43" w:rsidRDefault="00363B43" w:rsidP="00871C07"/>
    <w:p w14:paraId="63660C23" w14:textId="77777777" w:rsidR="00363B43" w:rsidRDefault="00363B43" w:rsidP="00871C07"/>
    <w:p w14:paraId="5CEC80FE" w14:textId="77777777" w:rsidR="00363B43" w:rsidRDefault="00363B43" w:rsidP="00871C07"/>
    <w:p w14:paraId="781D67C9" w14:textId="77777777" w:rsidR="00363B43" w:rsidRDefault="00363B43" w:rsidP="00871C07"/>
    <w:p w14:paraId="1B239038" w14:textId="77777777" w:rsidR="00363B43" w:rsidRDefault="00363B43" w:rsidP="00871C07"/>
    <w:p w14:paraId="3E60741C" w14:textId="77777777" w:rsidR="00363B43" w:rsidRDefault="00363B43" w:rsidP="00871C07"/>
    <w:p w14:paraId="15531FC1" w14:textId="77777777" w:rsidR="00871C07" w:rsidRDefault="00871C07" w:rsidP="00871C07"/>
    <w:p w14:paraId="30F5F0D4" w14:textId="77777777" w:rsidR="00871C07" w:rsidRDefault="00871C07" w:rsidP="00871C07"/>
    <w:p w14:paraId="6624B3F4" w14:textId="77777777" w:rsidR="00871C07" w:rsidRDefault="00871C07" w:rsidP="00871C07"/>
    <w:p w14:paraId="291887A9" w14:textId="77777777" w:rsidR="00871C07" w:rsidRDefault="00871C07" w:rsidP="00871C07"/>
    <w:p w14:paraId="2D192714" w14:textId="77777777" w:rsidR="00871C07" w:rsidRDefault="00871C07" w:rsidP="00871C07"/>
    <w:p w14:paraId="38FCE516" w14:textId="77777777" w:rsidR="00871C07" w:rsidRDefault="00871C07" w:rsidP="00871C07"/>
    <w:p w14:paraId="58ED4705" w14:textId="77777777" w:rsidR="00871C07" w:rsidRDefault="00871C07" w:rsidP="00871C07"/>
    <w:p w14:paraId="21CA7657" w14:textId="77777777" w:rsidR="00871C07" w:rsidRDefault="00871C07" w:rsidP="00871C07"/>
    <w:p w14:paraId="6F2AB42E" w14:textId="77777777" w:rsidR="00871C07" w:rsidRDefault="00871C07" w:rsidP="00871C07"/>
    <w:p w14:paraId="544F3AFA" w14:textId="77777777" w:rsidR="00363B43" w:rsidRDefault="00363B43" w:rsidP="00871C07"/>
    <w:p w14:paraId="7E9662CE" w14:textId="77777777" w:rsidR="00F47351" w:rsidRDefault="00F47351" w:rsidP="00871C07"/>
    <w:p w14:paraId="6A597ECE" w14:textId="77777777" w:rsidR="00F47351" w:rsidRDefault="00F47351" w:rsidP="00871C07"/>
    <w:p w14:paraId="06629C5A" w14:textId="77777777" w:rsidR="00F47351" w:rsidRDefault="00F47351" w:rsidP="00871C07"/>
    <w:p w14:paraId="1014D14F" w14:textId="77777777" w:rsidR="00F47351" w:rsidRDefault="00F47351" w:rsidP="00871C07"/>
    <w:p w14:paraId="09AE8869" w14:textId="77777777" w:rsidR="00F47351" w:rsidRDefault="00F47351" w:rsidP="00871C07"/>
    <w:p w14:paraId="07B3ED47" w14:textId="77777777" w:rsidR="00F47351" w:rsidRDefault="00F47351" w:rsidP="00871C07"/>
    <w:p w14:paraId="1CA27B10" w14:textId="77777777" w:rsidR="00F47351" w:rsidRDefault="00F47351" w:rsidP="00871C07"/>
    <w:p w14:paraId="2057C61E" w14:textId="77777777" w:rsidR="00F47351" w:rsidRDefault="00F47351" w:rsidP="00871C07"/>
    <w:p w14:paraId="6258344E" w14:textId="77777777" w:rsidR="00F47351" w:rsidRDefault="00F47351" w:rsidP="00871C07"/>
    <w:p w14:paraId="6CDB7225" w14:textId="77777777" w:rsidR="00E86214" w:rsidRDefault="00E86214" w:rsidP="00E86214">
      <w:r>
        <w:t>September 2023, SJH ED, version 1</w:t>
      </w:r>
    </w:p>
    <w:p w14:paraId="39B6DF2A" w14:textId="77777777" w:rsidR="00363B43" w:rsidRDefault="00363B43" w:rsidP="00F47351">
      <w:pPr>
        <w:pStyle w:val="Heading1"/>
      </w:pPr>
    </w:p>
    <w:p w14:paraId="379C337D" w14:textId="77777777" w:rsidR="00E66773" w:rsidRDefault="00E66773" w:rsidP="00E66773">
      <w:pPr>
        <w:pStyle w:val="Heading1"/>
      </w:pPr>
      <w:r>
        <w:t xml:space="preserve">Care of a child with a buckle fracture of the </w:t>
      </w:r>
      <w:r w:rsidR="000F6D24">
        <w:t xml:space="preserve">forearm or </w:t>
      </w:r>
      <w:r>
        <w:t>wrist</w:t>
      </w:r>
    </w:p>
    <w:p w14:paraId="7E700518" w14:textId="77777777" w:rsidR="00E66773" w:rsidRDefault="00E66773" w:rsidP="00E66773">
      <w:pPr>
        <w:jc w:val="center"/>
      </w:pPr>
    </w:p>
    <w:p w14:paraId="2A805CE3" w14:textId="77777777" w:rsidR="00F47351" w:rsidRDefault="00F47351" w:rsidP="00F47351">
      <w:pPr>
        <w:pStyle w:val="Heading1"/>
      </w:pPr>
    </w:p>
    <w:p w14:paraId="19782AFD" w14:textId="77777777" w:rsidR="00F47351" w:rsidRDefault="00F47351" w:rsidP="00F47351">
      <w:pPr>
        <w:jc w:val="center"/>
      </w:pPr>
    </w:p>
    <w:p w14:paraId="3215DA11" w14:textId="77777777" w:rsidR="00F47351" w:rsidRDefault="00F47351" w:rsidP="00F47351">
      <w:pPr>
        <w:jc w:val="center"/>
      </w:pPr>
    </w:p>
    <w:p w14:paraId="0B5B93D3" w14:textId="77777777" w:rsidR="00F47351" w:rsidRPr="00F47351" w:rsidRDefault="00F47351" w:rsidP="00F47351">
      <w:pPr>
        <w:jc w:val="center"/>
        <w:rPr>
          <w:b/>
        </w:rPr>
      </w:pPr>
    </w:p>
    <w:p w14:paraId="5342AA5E" w14:textId="77777777" w:rsidR="00F47351" w:rsidRPr="00F47351" w:rsidRDefault="00F47351" w:rsidP="00F47351">
      <w:pPr>
        <w:jc w:val="center"/>
        <w:rPr>
          <w:b/>
        </w:rPr>
      </w:pPr>
    </w:p>
    <w:p w14:paraId="3F8EB223" w14:textId="77777777" w:rsidR="00F47351" w:rsidRPr="00F47351" w:rsidRDefault="00157FA5" w:rsidP="00F473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="00375AAF">
        <w:rPr>
          <w:b/>
          <w:sz w:val="40"/>
          <w:szCs w:val="40"/>
        </w:rPr>
        <w:t>nformation</w:t>
      </w:r>
      <w:r w:rsidR="00F47351" w:rsidRPr="00F47351">
        <w:rPr>
          <w:b/>
          <w:sz w:val="40"/>
          <w:szCs w:val="40"/>
        </w:rPr>
        <w:t xml:space="preserve"> for parents and guardians</w:t>
      </w:r>
    </w:p>
    <w:p w14:paraId="6054C852" w14:textId="77777777" w:rsidR="00F47351" w:rsidRPr="00F47351" w:rsidRDefault="00F47351" w:rsidP="00F47351">
      <w:pPr>
        <w:jc w:val="center"/>
        <w:rPr>
          <w:b/>
        </w:rPr>
      </w:pPr>
    </w:p>
    <w:p w14:paraId="2F95E94D" w14:textId="77777777" w:rsidR="00F47351" w:rsidRDefault="00F47351" w:rsidP="00F47351">
      <w:pPr>
        <w:jc w:val="center"/>
        <w:rPr>
          <w:b/>
        </w:rPr>
      </w:pPr>
    </w:p>
    <w:p w14:paraId="2523FDF3" w14:textId="77777777" w:rsidR="00F47351" w:rsidRDefault="00F47351" w:rsidP="00375AAF">
      <w:pPr>
        <w:ind w:left="0"/>
        <w:rPr>
          <w:b/>
        </w:rPr>
      </w:pPr>
    </w:p>
    <w:p w14:paraId="70D217FC" w14:textId="77777777" w:rsidR="00F47351" w:rsidRDefault="00F47351" w:rsidP="00375AAF">
      <w:pPr>
        <w:ind w:left="0"/>
        <w:rPr>
          <w:b/>
        </w:rPr>
      </w:pPr>
    </w:p>
    <w:p w14:paraId="46EF0E0A" w14:textId="77777777" w:rsidR="00F47351" w:rsidRDefault="00F47351" w:rsidP="00F47351">
      <w:pPr>
        <w:jc w:val="center"/>
        <w:rPr>
          <w:b/>
        </w:rPr>
      </w:pPr>
    </w:p>
    <w:p w14:paraId="5BFA7A43" w14:textId="77777777" w:rsidR="00F47351" w:rsidRDefault="00F47351" w:rsidP="00F47351">
      <w:pPr>
        <w:jc w:val="center"/>
        <w:rPr>
          <w:b/>
        </w:rPr>
      </w:pPr>
    </w:p>
    <w:p w14:paraId="33313402" w14:textId="77777777" w:rsidR="00F47351" w:rsidRDefault="00F47351" w:rsidP="00F47351">
      <w:pPr>
        <w:jc w:val="center"/>
        <w:rPr>
          <w:b/>
        </w:rPr>
      </w:pPr>
    </w:p>
    <w:p w14:paraId="01A4F823" w14:textId="77777777" w:rsidR="00F47351" w:rsidRDefault="00F47351" w:rsidP="00F47351">
      <w:pPr>
        <w:jc w:val="center"/>
        <w:rPr>
          <w:b/>
        </w:rPr>
      </w:pPr>
    </w:p>
    <w:p w14:paraId="30D00E2A" w14:textId="77777777" w:rsidR="00F47351" w:rsidRDefault="00F47351" w:rsidP="00F47351">
      <w:pPr>
        <w:jc w:val="center"/>
        <w:rPr>
          <w:b/>
        </w:rPr>
      </w:pPr>
    </w:p>
    <w:p w14:paraId="38BC249F" w14:textId="77777777" w:rsidR="00F47351" w:rsidRDefault="00F47351" w:rsidP="00F47351">
      <w:pPr>
        <w:jc w:val="center"/>
        <w:rPr>
          <w:b/>
        </w:rPr>
      </w:pPr>
    </w:p>
    <w:p w14:paraId="24D5B20E" w14:textId="77777777" w:rsidR="00F47351" w:rsidRPr="00F47351" w:rsidRDefault="00282920" w:rsidP="00375AAF">
      <w:pPr>
        <w:ind w:left="0"/>
        <w:jc w:val="center"/>
        <w:rPr>
          <w:b/>
        </w:rPr>
      </w:pPr>
      <w:r>
        <w:rPr>
          <w:b/>
        </w:rPr>
        <w:t>St John’s Hospital, Livingston</w:t>
      </w:r>
    </w:p>
    <w:p w14:paraId="351C8D7E" w14:textId="77777777" w:rsidR="00363B43" w:rsidRPr="00F47351" w:rsidRDefault="00363B43" w:rsidP="00F47351">
      <w:pPr>
        <w:jc w:val="center"/>
        <w:rPr>
          <w:b/>
        </w:rPr>
      </w:pPr>
    </w:p>
    <w:p w14:paraId="236CDC6A" w14:textId="77777777" w:rsidR="00F47351" w:rsidRDefault="00F47351" w:rsidP="00083623">
      <w:pPr>
        <w:ind w:left="0"/>
        <w:rPr>
          <w:highlight w:val="yellow"/>
        </w:rPr>
      </w:pPr>
    </w:p>
    <w:p w14:paraId="2250867B" w14:textId="77777777" w:rsidR="00F47351" w:rsidRDefault="00F47351" w:rsidP="004D2C7E">
      <w:pPr>
        <w:jc w:val="center"/>
        <w:rPr>
          <w:highlight w:val="yellow"/>
        </w:rPr>
      </w:pPr>
    </w:p>
    <w:p w14:paraId="0643EA77" w14:textId="77777777" w:rsidR="0072325E" w:rsidRDefault="0072325E" w:rsidP="004D2C7E">
      <w:pPr>
        <w:jc w:val="center"/>
        <w:rPr>
          <w:highlight w:val="yellow"/>
        </w:rPr>
      </w:pPr>
    </w:p>
    <w:p w14:paraId="7686792C" w14:textId="77777777" w:rsidR="0072325E" w:rsidRPr="00F845F4" w:rsidRDefault="0072325E" w:rsidP="004D2C7E">
      <w:pPr>
        <w:jc w:val="center"/>
        <w:rPr>
          <w:highlight w:val="yellow"/>
        </w:rPr>
      </w:pPr>
    </w:p>
    <w:p w14:paraId="1FE371B1" w14:textId="77777777" w:rsidR="00E66773" w:rsidRPr="00F845F4" w:rsidRDefault="00E66773" w:rsidP="00E66773">
      <w:r w:rsidRPr="00F845F4">
        <w:t xml:space="preserve">Your child has had a </w:t>
      </w:r>
      <w:r w:rsidR="008212B5">
        <w:t>splint</w:t>
      </w:r>
      <w:r w:rsidRPr="00F845F4">
        <w:t xml:space="preserve"> applied</w:t>
      </w:r>
      <w:r w:rsidR="000F6D24">
        <w:t xml:space="preserve"> for a minor fracture of one of the forearm bones</w:t>
      </w:r>
      <w:r w:rsidRPr="00F845F4">
        <w:t>. This is to help the injured wrist heal and to protec</w:t>
      </w:r>
      <w:r w:rsidR="008212B5">
        <w:t>t it whilst helping pain</w:t>
      </w:r>
      <w:r w:rsidR="000F6D24">
        <w:t>.</w:t>
      </w:r>
    </w:p>
    <w:p w14:paraId="738D4B92" w14:textId="77777777" w:rsidR="00E66773" w:rsidRPr="00F845F4" w:rsidRDefault="00E66773" w:rsidP="00E66773"/>
    <w:p w14:paraId="0E9909B1" w14:textId="77777777" w:rsidR="00E66773" w:rsidRPr="00230DCB" w:rsidRDefault="00346D74" w:rsidP="00E66773">
      <w:pPr>
        <w:rPr>
          <w:sz w:val="36"/>
          <w:szCs w:val="36"/>
        </w:rPr>
      </w:pPr>
      <w:r>
        <w:rPr>
          <w:sz w:val="36"/>
          <w:szCs w:val="36"/>
        </w:rPr>
        <w:t>Why removable?</w:t>
      </w:r>
    </w:p>
    <w:p w14:paraId="20158320" w14:textId="77777777" w:rsidR="00551A7F" w:rsidRDefault="00E66773" w:rsidP="00E66773">
      <w:r w:rsidRPr="00F845F4">
        <w:t>A buckle fracture is a minor fracture that only occurs with children as their bones are much softer than adults. They a</w:t>
      </w:r>
      <w:r w:rsidR="00551A7F">
        <w:t xml:space="preserve">ll heal very well, but in a </w:t>
      </w:r>
      <w:proofErr w:type="gramStart"/>
      <w:r w:rsidR="008212B5">
        <w:t>splint</w:t>
      </w:r>
      <w:proofErr w:type="gramEnd"/>
      <w:r w:rsidRPr="00F845F4">
        <w:t xml:space="preserve"> pain is</w:t>
      </w:r>
      <w:r w:rsidR="008212B5">
        <w:t xml:space="preserve"> reduced. The</w:t>
      </w:r>
      <w:r w:rsidR="000F6D24">
        <w:t xml:space="preserve"> advantages of a </w:t>
      </w:r>
      <w:r w:rsidR="008212B5">
        <w:t>splint</w:t>
      </w:r>
      <w:r w:rsidRPr="00F845F4">
        <w:t xml:space="preserve"> include being able to remove it to wash, reduce itch and skin irritation and, possibly in the third week going swimming.</w:t>
      </w:r>
    </w:p>
    <w:p w14:paraId="74542276" w14:textId="77777777" w:rsidR="00AE49FE" w:rsidRDefault="00AE49FE" w:rsidP="00E66773"/>
    <w:p w14:paraId="5ABAFFC7" w14:textId="77777777" w:rsidR="00E66773" w:rsidRPr="00F845F4" w:rsidRDefault="000F6D24" w:rsidP="00E66773">
      <w:r>
        <w:t>Young children are too small for splints and require soft casts which are unwrapped at home.</w:t>
      </w:r>
    </w:p>
    <w:p w14:paraId="52F35952" w14:textId="77777777" w:rsidR="00E66773" w:rsidRPr="00F845F4" w:rsidRDefault="00E66773" w:rsidP="00E66773">
      <w:pPr>
        <w:ind w:left="0"/>
      </w:pPr>
    </w:p>
    <w:p w14:paraId="5CB68B6F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>During the first 48 hours</w:t>
      </w:r>
    </w:p>
    <w:p w14:paraId="621009B3" w14:textId="77777777" w:rsidR="00E66773" w:rsidRPr="00F845F4" w:rsidRDefault="00E66773" w:rsidP="00E66773">
      <w:pPr>
        <w:rPr>
          <w:szCs w:val="24"/>
        </w:rPr>
      </w:pPr>
      <w:r w:rsidRPr="00F845F4">
        <w:rPr>
          <w:szCs w:val="24"/>
        </w:rPr>
        <w:t>The arm should be kept in the</w:t>
      </w:r>
      <w:r w:rsidR="005E7418">
        <w:rPr>
          <w:szCs w:val="24"/>
        </w:rPr>
        <w:t xml:space="preserve"> cast/splint</w:t>
      </w:r>
      <w:r w:rsidR="000F6D24">
        <w:rPr>
          <w:szCs w:val="24"/>
        </w:rPr>
        <w:t xml:space="preserve"> for the first two days. </w:t>
      </w:r>
      <w:r w:rsidRPr="00F845F4">
        <w:rPr>
          <w:szCs w:val="24"/>
        </w:rPr>
        <w:t xml:space="preserve">Paracetamol </w:t>
      </w:r>
      <w:r w:rsidR="000F6D24">
        <w:rPr>
          <w:szCs w:val="24"/>
        </w:rPr>
        <w:t xml:space="preserve">and ibuprofen </w:t>
      </w:r>
      <w:r w:rsidRPr="00F845F4">
        <w:rPr>
          <w:szCs w:val="24"/>
        </w:rPr>
        <w:t xml:space="preserve">can be taken as </w:t>
      </w:r>
      <w:r w:rsidR="000F6D24">
        <w:rPr>
          <w:szCs w:val="24"/>
        </w:rPr>
        <w:t xml:space="preserve">per the instructions for age on the bottle </w:t>
      </w:r>
      <w:r w:rsidRPr="00F845F4">
        <w:rPr>
          <w:szCs w:val="24"/>
        </w:rPr>
        <w:t xml:space="preserve">as this </w:t>
      </w:r>
      <w:r w:rsidR="000F6D24">
        <w:rPr>
          <w:szCs w:val="24"/>
        </w:rPr>
        <w:t xml:space="preserve">time </w:t>
      </w:r>
      <w:r w:rsidRPr="00F845F4">
        <w:rPr>
          <w:szCs w:val="24"/>
        </w:rPr>
        <w:t>is when most pain is likely. Your child should be encouraged to exercise the fingers and hand</w:t>
      </w:r>
      <w:r w:rsidR="000F6D24">
        <w:rPr>
          <w:szCs w:val="24"/>
        </w:rPr>
        <w:t xml:space="preserve"> to prevent them getting stiff by gently stretching out and curling up the fingers and thumb</w:t>
      </w:r>
      <w:r w:rsidRPr="00F845F4">
        <w:rPr>
          <w:szCs w:val="24"/>
        </w:rPr>
        <w:t>.</w:t>
      </w:r>
    </w:p>
    <w:p w14:paraId="1C50F2D8" w14:textId="77777777" w:rsidR="00E66773" w:rsidRPr="00F845F4" w:rsidRDefault="00E66773" w:rsidP="00E66773">
      <w:pPr>
        <w:rPr>
          <w:szCs w:val="24"/>
        </w:rPr>
      </w:pPr>
    </w:p>
    <w:p w14:paraId="688101A3" w14:textId="77777777" w:rsidR="00E66773" w:rsidRPr="00F845F4" w:rsidRDefault="00E66773" w:rsidP="00E66773"/>
    <w:p w14:paraId="3828BAC2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>If further swelling occurs</w:t>
      </w:r>
    </w:p>
    <w:p w14:paraId="0D917793" w14:textId="77777777" w:rsidR="00E66773" w:rsidRPr="00F845F4" w:rsidRDefault="00346D74" w:rsidP="00E66773">
      <w:r>
        <w:t>Yo</w:t>
      </w:r>
      <w:r w:rsidR="000F6D24">
        <w:t xml:space="preserve">u can loosen or remove the </w:t>
      </w:r>
      <w:r>
        <w:t>splint</w:t>
      </w:r>
      <w:r w:rsidR="00E66773" w:rsidRPr="00F845F4">
        <w:t xml:space="preserve"> to relieve the pressure. </w:t>
      </w:r>
      <w:r w:rsidR="000F6D24">
        <w:t xml:space="preserve">and keep the arm elevated. </w:t>
      </w:r>
      <w:r w:rsidR="00E66773" w:rsidRPr="00F845F4">
        <w:t xml:space="preserve">If the swelling doesn’t go down within a </w:t>
      </w:r>
      <w:r w:rsidR="000F6D24">
        <w:t xml:space="preserve">few hours </w:t>
      </w:r>
      <w:r w:rsidR="00E66773" w:rsidRPr="00F845F4">
        <w:t>or there i</w:t>
      </w:r>
      <w:r w:rsidR="000F6D24">
        <w:t xml:space="preserve">s new numbness/tingling or increased </w:t>
      </w:r>
      <w:r w:rsidR="00AE49FE">
        <w:t>pain,</w:t>
      </w:r>
      <w:r w:rsidR="000F6D24">
        <w:t xml:space="preserve"> you should contact the Emergency Dept and say you have a child with a recently applied splint and are experiencing difficulties.</w:t>
      </w:r>
    </w:p>
    <w:p w14:paraId="20A506BD" w14:textId="77777777" w:rsidR="00E66773" w:rsidRPr="00F845F4" w:rsidRDefault="00E66773" w:rsidP="00E66773"/>
    <w:p w14:paraId="76004D4F" w14:textId="77777777" w:rsidR="00E66773" w:rsidRPr="00F845F4" w:rsidRDefault="00E66773" w:rsidP="00E66773"/>
    <w:p w14:paraId="04A2C8F0" w14:textId="77777777" w:rsidR="00E66773" w:rsidRPr="00F845F4" w:rsidRDefault="00E66773" w:rsidP="00E66773"/>
    <w:p w14:paraId="74034E9D" w14:textId="77777777" w:rsidR="00E66773" w:rsidRPr="00F845F4" w:rsidRDefault="00E66773" w:rsidP="00E66773">
      <w:pPr>
        <w:ind w:left="0"/>
      </w:pPr>
    </w:p>
    <w:p w14:paraId="3DEBDC6A" w14:textId="77777777" w:rsidR="00E66773" w:rsidRPr="00F845F4" w:rsidRDefault="00E66773" w:rsidP="00E66773">
      <w:pPr>
        <w:ind w:left="0"/>
      </w:pPr>
    </w:p>
    <w:p w14:paraId="1C73A042" w14:textId="77777777" w:rsidR="00E66773" w:rsidRPr="00F845F4" w:rsidRDefault="00E66773" w:rsidP="00E66773"/>
    <w:p w14:paraId="491E3770" w14:textId="77777777" w:rsidR="00F845F4" w:rsidRDefault="00F845F4" w:rsidP="004C31A2">
      <w:pPr>
        <w:ind w:left="0"/>
        <w:rPr>
          <w:b/>
          <w:sz w:val="36"/>
          <w:szCs w:val="36"/>
        </w:rPr>
      </w:pPr>
    </w:p>
    <w:p w14:paraId="2741B282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>First week</w:t>
      </w:r>
    </w:p>
    <w:p w14:paraId="1E69F182" w14:textId="77777777" w:rsidR="00E66773" w:rsidRPr="00F845F4" w:rsidRDefault="00346D74" w:rsidP="00E66773">
      <w:r>
        <w:t>The cast/splint</w:t>
      </w:r>
      <w:r w:rsidR="00E66773" w:rsidRPr="00F845F4">
        <w:t xml:space="preserve"> can be removed three times a day for ten minutes to allow the skin to breathe</w:t>
      </w:r>
      <w:r w:rsidR="00AE49FE">
        <w:t>,</w:t>
      </w:r>
      <w:r w:rsidR="00E66773" w:rsidRPr="00F845F4">
        <w:t xml:space="preserve"> </w:t>
      </w:r>
      <w:proofErr w:type="gramStart"/>
      <w:r w:rsidR="00E66773" w:rsidRPr="00F845F4">
        <w:t>and also</w:t>
      </w:r>
      <w:proofErr w:type="gramEnd"/>
      <w:r w:rsidR="00E66773" w:rsidRPr="00F845F4">
        <w:t xml:space="preserve"> to wash and app</w:t>
      </w:r>
      <w:r>
        <w:t>ly cream to relieve itch. It</w:t>
      </w:r>
      <w:r w:rsidR="00E66773" w:rsidRPr="00F845F4">
        <w:t xml:space="preserve"> must not be removed at school as it alerts people to the fact that you have had an injury, it also protects the wrist from any knocks in the playground.</w:t>
      </w:r>
      <w:r w:rsidR="000F6D24">
        <w:t xml:space="preserve"> Sports should be </w:t>
      </w:r>
      <w:r w:rsidR="00AE49FE">
        <w:t>avoided.</w:t>
      </w:r>
    </w:p>
    <w:p w14:paraId="6162B841" w14:textId="77777777" w:rsidR="00E66773" w:rsidRPr="00F845F4" w:rsidRDefault="00E66773" w:rsidP="00E66773"/>
    <w:p w14:paraId="23438003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>Second week</w:t>
      </w:r>
    </w:p>
    <w:p w14:paraId="6F92CA3B" w14:textId="77777777" w:rsidR="00E66773" w:rsidRPr="00F845F4" w:rsidRDefault="00E66773" w:rsidP="00E66773">
      <w:r w:rsidRPr="00F845F4">
        <w:t>If the pain and discomfo</w:t>
      </w:r>
      <w:r w:rsidR="00346D74">
        <w:t>rt has eased considerably the cast/splint</w:t>
      </w:r>
      <w:r w:rsidRPr="00F845F4">
        <w:t xml:space="preserve"> can be removed after school. It may need to be re-applied at </w:t>
      </w:r>
      <w:r w:rsidR="00AE49FE" w:rsidRPr="00F845F4">
        <w:t>bedtime</w:t>
      </w:r>
      <w:r w:rsidRPr="00F845F4">
        <w:t xml:space="preserve"> to protect it from being rolled on to.</w:t>
      </w:r>
      <w:r w:rsidR="000F6D24">
        <w:t xml:space="preserve"> Sports should be </w:t>
      </w:r>
      <w:r w:rsidR="00AE49FE">
        <w:t>avoided.</w:t>
      </w:r>
    </w:p>
    <w:p w14:paraId="6D651CC9" w14:textId="77777777" w:rsidR="00E66773" w:rsidRPr="00F845F4" w:rsidRDefault="00E66773" w:rsidP="00E66773"/>
    <w:p w14:paraId="5B0E45AD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>Third week</w:t>
      </w:r>
    </w:p>
    <w:p w14:paraId="4D93E506" w14:textId="77777777" w:rsidR="00E66773" w:rsidRPr="00F845F4" w:rsidRDefault="00346D74" w:rsidP="00E66773">
      <w:r>
        <w:t>This week the cast/splint</w:t>
      </w:r>
      <w:r w:rsidR="00E66773" w:rsidRPr="00F845F4">
        <w:t xml:space="preserve"> should only be worn at break times during school, or i</w:t>
      </w:r>
      <w:r w:rsidR="00282920">
        <w:t>n</w:t>
      </w:r>
      <w:r w:rsidR="00E66773" w:rsidRPr="00F845F4">
        <w:t xml:space="preserve"> a situation </w:t>
      </w:r>
      <w:proofErr w:type="gramStart"/>
      <w:r w:rsidR="00E66773" w:rsidRPr="00F845F4">
        <w:t>where</w:t>
      </w:r>
      <w:proofErr w:type="gramEnd"/>
      <w:r w:rsidR="00E66773" w:rsidRPr="00F845F4">
        <w:t xml:space="preserve"> pulling or pushing is likely.</w:t>
      </w:r>
    </w:p>
    <w:p w14:paraId="3DC5F597" w14:textId="77777777" w:rsidR="00551A7F" w:rsidRDefault="00551A7F" w:rsidP="00E66773"/>
    <w:p w14:paraId="6E6B7699" w14:textId="77777777" w:rsidR="00E66773" w:rsidRPr="00F845F4" w:rsidRDefault="00E66773" w:rsidP="00E66773">
      <w:r w:rsidRPr="00F845F4">
        <w:t>The above are guidelines. If th</w:t>
      </w:r>
      <w:r w:rsidR="00346D74">
        <w:t>e wrist is painful out of the cast/</w:t>
      </w:r>
      <w:proofErr w:type="gramStart"/>
      <w:r w:rsidR="00346D74">
        <w:t>splint</w:t>
      </w:r>
      <w:proofErr w:type="gramEnd"/>
      <w:r w:rsidR="00DF36E8">
        <w:t xml:space="preserve"> then put it back on.</w:t>
      </w:r>
    </w:p>
    <w:p w14:paraId="2BB1B622" w14:textId="77777777" w:rsidR="00E66773" w:rsidRPr="00F845F4" w:rsidRDefault="00E66773" w:rsidP="00E66773"/>
    <w:p w14:paraId="5BA4F511" w14:textId="77777777" w:rsidR="00E66773" w:rsidRPr="00230DCB" w:rsidRDefault="00E66773" w:rsidP="00E66773">
      <w:pPr>
        <w:rPr>
          <w:sz w:val="36"/>
          <w:szCs w:val="36"/>
        </w:rPr>
      </w:pPr>
      <w:r w:rsidRPr="00230DCB">
        <w:rPr>
          <w:sz w:val="36"/>
          <w:szCs w:val="36"/>
        </w:rPr>
        <w:t xml:space="preserve">Follow </w:t>
      </w:r>
      <w:proofErr w:type="gramStart"/>
      <w:r w:rsidRPr="00230DCB">
        <w:rPr>
          <w:sz w:val="36"/>
          <w:szCs w:val="36"/>
        </w:rPr>
        <w:t>up</w:t>
      </w:r>
      <w:proofErr w:type="gramEnd"/>
    </w:p>
    <w:p w14:paraId="625A6849" w14:textId="77777777" w:rsidR="00E66773" w:rsidRPr="00F845F4" w:rsidRDefault="00E66773" w:rsidP="00E66773">
      <w:r w:rsidRPr="00F845F4">
        <w:t xml:space="preserve">After </w:t>
      </w:r>
      <w:r w:rsidR="00282920">
        <w:t>4</w:t>
      </w:r>
      <w:r w:rsidRPr="00F845F4">
        <w:t xml:space="preserve"> weeks if your child’s arm is still painful</w:t>
      </w:r>
      <w:r w:rsidR="00DF36E8">
        <w:t>, phone</w:t>
      </w:r>
      <w:r w:rsidR="000F6D24">
        <w:t xml:space="preserve"> </w:t>
      </w:r>
      <w:r w:rsidR="00282920">
        <w:t>0131 242 3410</w:t>
      </w:r>
      <w:r w:rsidR="00282920" w:rsidRPr="00F845F4">
        <w:t xml:space="preserve"> </w:t>
      </w:r>
      <w:r w:rsidRPr="00F845F4">
        <w:t>(</w:t>
      </w:r>
      <w:r w:rsidR="00282920">
        <w:t>Monday-Friday 8</w:t>
      </w:r>
      <w:r w:rsidRPr="00F845F4">
        <w:t xml:space="preserve">am – </w:t>
      </w:r>
      <w:r w:rsidR="00282920">
        <w:t>4</w:t>
      </w:r>
      <w:r w:rsidRPr="00F845F4">
        <w:t>pm) an</w:t>
      </w:r>
      <w:r w:rsidR="000F6D24">
        <w:t xml:space="preserve">d </w:t>
      </w:r>
      <w:r w:rsidR="00282920">
        <w:t>discuss with a Trauma Practitioner</w:t>
      </w:r>
      <w:r w:rsidR="00551A7F">
        <w:t xml:space="preserve">. </w:t>
      </w:r>
    </w:p>
    <w:p w14:paraId="415FB3ED" w14:textId="77777777" w:rsidR="00E86214" w:rsidRDefault="00E86214" w:rsidP="00E86214">
      <w:pPr>
        <w:ind w:left="0"/>
        <w:rPr>
          <w:sz w:val="28"/>
          <w:szCs w:val="28"/>
        </w:rPr>
      </w:pPr>
    </w:p>
    <w:p w14:paraId="0F866B29" w14:textId="77777777" w:rsidR="00E86214" w:rsidRDefault="00E86214" w:rsidP="00E86214">
      <w:pPr>
        <w:ind w:left="0"/>
        <w:rPr>
          <w:sz w:val="28"/>
          <w:szCs w:val="28"/>
        </w:rPr>
      </w:pPr>
    </w:p>
    <w:p w14:paraId="32C9B220" w14:textId="77777777" w:rsidR="00E86214" w:rsidRPr="002E2950" w:rsidRDefault="00E86214" w:rsidP="00E86214">
      <w:pPr>
        <w:ind w:left="0"/>
        <w:rPr>
          <w:szCs w:val="24"/>
        </w:rPr>
      </w:pPr>
      <w:r>
        <w:t xml:space="preserve">If you have any </w:t>
      </w:r>
      <w:r w:rsidR="00AE49FE">
        <w:t>concerns,</w:t>
      </w:r>
      <w:r>
        <w:t xml:space="preserve"> please do not hesitate to contact the St John’s Hospital Emergency Department on 01506 523011</w:t>
      </w:r>
      <w:r w:rsidRPr="002F254F">
        <w:t xml:space="preserve"> </w:t>
      </w:r>
    </w:p>
    <w:p w14:paraId="7EC3523C" w14:textId="77777777" w:rsidR="004D2C7E" w:rsidRPr="00F845F4" w:rsidRDefault="004D2C7E" w:rsidP="00E66773">
      <w:pPr>
        <w:pStyle w:val="Heading2"/>
        <w:ind w:left="0"/>
        <w:rPr>
          <w:b w:val="0"/>
          <w:highlight w:val="yellow"/>
        </w:rPr>
      </w:pPr>
    </w:p>
    <w:sectPr w:rsidR="004D2C7E" w:rsidRPr="00F845F4" w:rsidSect="00363B43">
      <w:pgSz w:w="16838" w:h="11906" w:orient="landscape" w:code="9"/>
      <w:pgMar w:top="567" w:right="720" w:bottom="567" w:left="680" w:header="0" w:footer="0" w:gutter="0"/>
      <w:cols w:num="2" w:space="708" w:equalWidth="0">
        <w:col w:w="7359" w:space="720"/>
        <w:col w:w="73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F83"/>
    <w:multiLevelType w:val="hybridMultilevel"/>
    <w:tmpl w:val="9708AC6A"/>
    <w:lvl w:ilvl="0" w:tplc="1BCCBED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47160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94"/>
    <w:rsid w:val="00004B8F"/>
    <w:rsid w:val="00022A59"/>
    <w:rsid w:val="00083623"/>
    <w:rsid w:val="000F6D24"/>
    <w:rsid w:val="00157FA5"/>
    <w:rsid w:val="00182CCC"/>
    <w:rsid w:val="001C7882"/>
    <w:rsid w:val="001E608B"/>
    <w:rsid w:val="00230DCB"/>
    <w:rsid w:val="002630BB"/>
    <w:rsid w:val="00282920"/>
    <w:rsid w:val="00283953"/>
    <w:rsid w:val="00346D74"/>
    <w:rsid w:val="00363B43"/>
    <w:rsid w:val="00375AAF"/>
    <w:rsid w:val="003A609F"/>
    <w:rsid w:val="004560F1"/>
    <w:rsid w:val="00475683"/>
    <w:rsid w:val="004A44F1"/>
    <w:rsid w:val="004C31A2"/>
    <w:rsid w:val="004D2C7E"/>
    <w:rsid w:val="00551A7F"/>
    <w:rsid w:val="005A5229"/>
    <w:rsid w:val="005E7418"/>
    <w:rsid w:val="00613248"/>
    <w:rsid w:val="00694411"/>
    <w:rsid w:val="00715333"/>
    <w:rsid w:val="0072325E"/>
    <w:rsid w:val="008212B5"/>
    <w:rsid w:val="00871C07"/>
    <w:rsid w:val="008E2EAE"/>
    <w:rsid w:val="00AC262A"/>
    <w:rsid w:val="00AE49FE"/>
    <w:rsid w:val="00B04CC2"/>
    <w:rsid w:val="00B05B25"/>
    <w:rsid w:val="00B70826"/>
    <w:rsid w:val="00C22394"/>
    <w:rsid w:val="00C51ADC"/>
    <w:rsid w:val="00CB7471"/>
    <w:rsid w:val="00D46E64"/>
    <w:rsid w:val="00D70C2A"/>
    <w:rsid w:val="00DA2D72"/>
    <w:rsid w:val="00DF0582"/>
    <w:rsid w:val="00DF36E8"/>
    <w:rsid w:val="00E66773"/>
    <w:rsid w:val="00E86214"/>
    <w:rsid w:val="00E927CF"/>
    <w:rsid w:val="00E94501"/>
    <w:rsid w:val="00F15ED0"/>
    <w:rsid w:val="00F47351"/>
    <w:rsid w:val="00F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F8BE"/>
  <w15:chartTrackingRefBased/>
  <w15:docId w15:val="{DB56365F-5043-9945-B696-B7E456D1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07"/>
    <w:pPr>
      <w:tabs>
        <w:tab w:val="left" w:pos="180"/>
      </w:tabs>
      <w:ind w:left="180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autoRedefine/>
    <w:qFormat/>
    <w:rsid w:val="00F47351"/>
    <w:pPr>
      <w:keepNext/>
      <w:widowControl w:val="0"/>
      <w:spacing w:before="240" w:after="60"/>
      <w:ind w:left="426"/>
      <w:jc w:val="center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autoRedefine/>
    <w:qFormat/>
    <w:rsid w:val="00871C07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D2C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13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3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D17BAFC5FE04789449C8941247566" ma:contentTypeVersion="0" ma:contentTypeDescription="Create a new document." ma:contentTypeScope="" ma:versionID="99f6f63cfd5b8eab43b056361299ff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0E07C-04C9-4E73-8EF8-019373CCE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82E48-71EC-412A-89C8-B9FD33D18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2146</Characters>
  <Application>Microsoft Office Word</Application>
  <DocSecurity>0</DocSecurity>
  <Lines>134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of a child with a buckle fracture of the forearm or wrist PIL SJH</vt:lpstr>
    </vt:vector>
  </TitlesOfParts>
  <Manager/>
  <Company>NHS Lothian</Company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a child with a buckle fracture of the forearm or wrist PIL SJH</dc:title>
  <dc:subject/>
  <dc:creator>Elizabeth Walsh</dc:creator>
  <cp:keywords/>
  <dc:description>Modified from original by WxJ (2019) in 2023 for use at SJH ED</dc:description>
  <cp:lastModifiedBy>Deepankar Datta</cp:lastModifiedBy>
  <cp:revision>3</cp:revision>
  <cp:lastPrinted>2020-07-28T09:58:00Z</cp:lastPrinted>
  <dcterms:created xsi:type="dcterms:W3CDTF">2023-09-04T15:23:00Z</dcterms:created>
  <dcterms:modified xsi:type="dcterms:W3CDTF">2023-09-04T15:24:00Z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ate completed">
    <vt:filetime>2023-09-04T10:00:00Z</vt:filetime>
  </property>
  <property fmtid="{D5CDD505-2E9C-101B-9397-08002B2CF9AE}" pid="4" name="Department">
    <vt:lpwstr>SJH ED</vt:lpwstr>
  </property>
  <property fmtid="{D5CDD505-2E9C-101B-9397-08002B2CF9AE}" pid="5" name="Version">
    <vt:lpwstr>1.0</vt:lpwstr>
  </property>
</Properties>
</file>