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2709F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2709F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2709FF">
        <w:rPr>
          <w:rFonts w:eastAsia="Calibri"/>
          <w:b/>
          <w:bCs/>
          <w:color w:val="FFFFFF"/>
          <w:kern w:val="0"/>
          <w:sz w:val="56"/>
          <w:szCs w:val="56"/>
          <w:shd w:val="clear" w:color="auto" w:fill="auto"/>
          <w:lang w:val="en-US" w:eastAsia="en-US"/>
          <w14:ligatures w14:val="none"/>
        </w:rPr>
        <w:t>Evidence Search and Summary</w:t>
      </w:r>
    </w:p>
    <w:p w14:paraId="25EF5495" w14:textId="07A83DC8" w:rsidR="00F06446" w:rsidRPr="00F06446" w:rsidRDefault="00361F9A"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Pr>
          <w:rFonts w:eastAsia="Calibri"/>
          <w:color w:val="FFFFFF"/>
          <w:kern w:val="0"/>
          <w:sz w:val="40"/>
          <w:szCs w:val="40"/>
          <w:shd w:val="clear" w:color="auto" w:fill="auto"/>
          <w:lang w:val="en-US" w:eastAsia="en-US"/>
          <w14:ligatures w14:val="none"/>
        </w:rPr>
        <w:t>Breast reduction surgery</w:t>
      </w:r>
      <w:r w:rsidR="00F06446" w:rsidRPr="002709FF">
        <w:rPr>
          <w:rFonts w:eastAsia="Calibri"/>
          <w:color w:val="FFFFFF"/>
          <w:kern w:val="0"/>
          <w:sz w:val="40"/>
          <w:szCs w:val="40"/>
          <w:shd w:val="clear" w:color="auto" w:fill="auto"/>
          <w:lang w:val="en-US" w:eastAsia="en-US"/>
          <w14:ligatures w14:val="none"/>
        </w:rPr>
        <w:t>: evidence base to underpin</w:t>
      </w:r>
      <w:r w:rsidR="00F06446" w:rsidRPr="00F06446">
        <w:rPr>
          <w:rFonts w:eastAsia="Calibri"/>
          <w:color w:val="FFFFFF"/>
          <w:kern w:val="0"/>
          <w:sz w:val="40"/>
          <w:szCs w:val="40"/>
          <w:shd w:val="clear" w:color="auto" w:fill="auto"/>
          <w:lang w:val="en-US" w:eastAsia="en-US"/>
          <w14:ligatures w14:val="none"/>
        </w:rPr>
        <w:t xml:space="preserve"> </w:t>
      </w:r>
      <w:r w:rsidR="002709FF">
        <w:rPr>
          <w:rFonts w:eastAsia="Calibri"/>
          <w:color w:val="FFFFFF"/>
          <w:kern w:val="0"/>
          <w:sz w:val="40"/>
          <w:szCs w:val="40"/>
          <w:shd w:val="clear" w:color="auto" w:fill="auto"/>
          <w:lang w:val="en-US" w:eastAsia="en-US"/>
          <w14:ligatures w14:val="none"/>
        </w:rPr>
        <w:br/>
      </w:r>
      <w:r w:rsidR="00F06446" w:rsidRPr="00F06446">
        <w:rPr>
          <w:rFonts w:eastAsia="Calibri"/>
          <w:color w:val="FFFFFF"/>
          <w:kern w:val="0"/>
          <w:sz w:val="40"/>
          <w:szCs w:val="40"/>
          <w:shd w:val="clear" w:color="auto" w:fill="auto"/>
          <w:lang w:val="en-US" w:eastAsia="en-US"/>
          <w14:ligatures w14:val="none"/>
        </w:rPr>
        <w:t>Exceptional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7F5D5A9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ED48FF" w:rsidRDefault="002C702D" w:rsidP="00B15943">
            <w:r w:rsidRPr="00ED48FF">
              <w:t xml:space="preserve">Andy Malyon, Chair, Procedures of Limited Value Group, </w:t>
            </w:r>
            <w:r w:rsidR="00C40E67" w:rsidRPr="00ED48FF">
              <w:t>Scottish Government</w:t>
            </w:r>
            <w:r w:rsidRPr="00ED48FF">
              <w:t xml:space="preserve"> </w:t>
            </w:r>
            <w:hyperlink r:id="rId14" w:history="1">
              <w:r w:rsidR="00C40E67" w:rsidRPr="00ED48FF">
                <w:rPr>
                  <w:rStyle w:val="Hyperlink"/>
                </w:rPr>
                <w:t>Andy.Malyon@gov.scot</w:t>
              </w:r>
            </w:hyperlink>
          </w:p>
          <w:p w14:paraId="691F56ED" w14:textId="77777777" w:rsidR="002C702D" w:rsidRPr="00ED48FF" w:rsidRDefault="002C702D" w:rsidP="00B15943"/>
          <w:p w14:paraId="72569F88" w14:textId="507A4D57" w:rsidR="002C702D" w:rsidRPr="00ED48FF" w:rsidRDefault="002C702D" w:rsidP="00B15943">
            <w:pPr>
              <w:rPr>
                <w14:ligatures w14:val="none"/>
              </w:rPr>
            </w:pPr>
            <w:r w:rsidRPr="00ED48FF">
              <w:t xml:space="preserve">Craig Bell, </w:t>
            </w:r>
            <w:r w:rsidRPr="00ED48FF">
              <w:rPr>
                <w14:ligatures w14:val="none"/>
              </w:rPr>
              <w:t xml:space="preserve">Head of Realistic Medicine Policy Team, </w:t>
            </w:r>
            <w:r w:rsidR="00714FA8" w:rsidRPr="00ED48FF">
              <w:rPr>
                <w14:ligatures w14:val="none"/>
              </w:rPr>
              <w:br/>
            </w:r>
            <w:r w:rsidR="00C40E67" w:rsidRPr="00ED48FF">
              <w:t xml:space="preserve">Scottish Government </w:t>
            </w:r>
            <w:hyperlink r:id="rId15" w:history="1">
              <w:r w:rsidR="00D96514" w:rsidRPr="00ED48FF">
                <w:rPr>
                  <w:rStyle w:val="Hyperlink"/>
                  <w14:ligatures w14:val="none"/>
                </w:rPr>
                <w:t>craig.bell@gov.scot</w:t>
              </w:r>
            </w:hyperlink>
          </w:p>
          <w:p w14:paraId="003311A8" w14:textId="77777777" w:rsidR="002C702D" w:rsidRPr="00ED48FF"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1CE77259" w14:textId="77777777" w:rsidR="00D96514" w:rsidRDefault="00894249" w:rsidP="00B15943">
            <w:r w:rsidRPr="00894249">
              <w:t>Evidence search and summaries are authored by the Information Scientists in Healthcare Improvement Scotland (HIS), with support from colleagues in the HIS Research and Information Service</w:t>
            </w:r>
          </w:p>
          <w:p w14:paraId="5B1BA546" w14:textId="1BFD8B82" w:rsidR="00894249" w:rsidRPr="00ED48FF" w:rsidRDefault="00894249"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31C069BD" w:rsidR="002C702D" w:rsidRPr="00ED48FF" w:rsidRDefault="00ED48FF" w:rsidP="00B15943">
            <w:r w:rsidRPr="00ED48FF">
              <w:t>23 February</w:t>
            </w:r>
            <w:r w:rsidR="00A30E3E" w:rsidRPr="00ED48FF">
              <w:t xml:space="preserve"> 2025</w:t>
            </w:r>
          </w:p>
          <w:p w14:paraId="30BB73D1" w14:textId="0CEEE8FC" w:rsidR="009F5963" w:rsidRPr="00ED48F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51FF332F" w14:textId="77777777" w:rsidR="002B5243" w:rsidRPr="001636EF" w:rsidRDefault="002B5243" w:rsidP="002B5243">
      <w:bookmarkStart w:id="0" w:name="_Hlk198021262"/>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bookmarkEnd w:id="0" w:displacedByCustomXml="next"/>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460FD3E2" w14:textId="65AC2323" w:rsidR="001F68CB"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93144" w:history="1">
            <w:r w:rsidR="001F68CB" w:rsidRPr="009C4764">
              <w:rPr>
                <w:rStyle w:val="Hyperlink"/>
                <w:noProof/>
              </w:rPr>
              <w:t>1</w:t>
            </w:r>
            <w:r w:rsidR="001F68CB">
              <w:rPr>
                <w:rFonts w:asciiTheme="minorHAnsi" w:eastAsiaTheme="minorEastAsia" w:hAnsiTheme="minorHAnsi" w:cstheme="minorBidi"/>
                <w:noProof/>
                <w:shd w:val="clear" w:color="auto" w:fill="auto"/>
              </w:rPr>
              <w:tab/>
            </w:r>
            <w:r w:rsidR="001F68CB" w:rsidRPr="009C4764">
              <w:rPr>
                <w:rStyle w:val="Hyperlink"/>
                <w:noProof/>
              </w:rPr>
              <w:t>Title</w:t>
            </w:r>
            <w:r w:rsidR="001F68CB">
              <w:rPr>
                <w:noProof/>
                <w:webHidden/>
              </w:rPr>
              <w:tab/>
            </w:r>
            <w:r w:rsidR="001F68CB">
              <w:rPr>
                <w:noProof/>
                <w:webHidden/>
              </w:rPr>
              <w:fldChar w:fldCharType="begin"/>
            </w:r>
            <w:r w:rsidR="001F68CB">
              <w:rPr>
                <w:noProof/>
                <w:webHidden/>
              </w:rPr>
              <w:instrText xml:space="preserve"> PAGEREF _Toc197693144 \h </w:instrText>
            </w:r>
            <w:r w:rsidR="001F68CB">
              <w:rPr>
                <w:noProof/>
                <w:webHidden/>
              </w:rPr>
            </w:r>
            <w:r w:rsidR="001F68CB">
              <w:rPr>
                <w:noProof/>
                <w:webHidden/>
              </w:rPr>
              <w:fldChar w:fldCharType="separate"/>
            </w:r>
            <w:r w:rsidR="001F68CB">
              <w:rPr>
                <w:noProof/>
                <w:webHidden/>
              </w:rPr>
              <w:t>2</w:t>
            </w:r>
            <w:r w:rsidR="001F68CB">
              <w:rPr>
                <w:noProof/>
                <w:webHidden/>
              </w:rPr>
              <w:fldChar w:fldCharType="end"/>
            </w:r>
          </w:hyperlink>
        </w:p>
        <w:p w14:paraId="684065E8" w14:textId="24222171"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45" w:history="1">
            <w:r w:rsidRPr="009C4764">
              <w:rPr>
                <w:rStyle w:val="Hyperlink"/>
                <w:noProof/>
              </w:rPr>
              <w:t>2</w:t>
            </w:r>
            <w:r>
              <w:rPr>
                <w:rFonts w:asciiTheme="minorHAnsi" w:eastAsiaTheme="minorEastAsia" w:hAnsiTheme="minorHAnsi" w:cstheme="minorBidi"/>
                <w:noProof/>
                <w:shd w:val="clear" w:color="auto" w:fill="auto"/>
              </w:rPr>
              <w:tab/>
            </w:r>
            <w:r w:rsidRPr="009C4764">
              <w:rPr>
                <w:rStyle w:val="Hyperlink"/>
                <w:noProof/>
              </w:rPr>
              <w:t>Questions</w:t>
            </w:r>
            <w:r>
              <w:rPr>
                <w:noProof/>
                <w:webHidden/>
              </w:rPr>
              <w:tab/>
            </w:r>
            <w:r>
              <w:rPr>
                <w:noProof/>
                <w:webHidden/>
              </w:rPr>
              <w:fldChar w:fldCharType="begin"/>
            </w:r>
            <w:r>
              <w:rPr>
                <w:noProof/>
                <w:webHidden/>
              </w:rPr>
              <w:instrText xml:space="preserve"> PAGEREF _Toc197693145 \h </w:instrText>
            </w:r>
            <w:r>
              <w:rPr>
                <w:noProof/>
                <w:webHidden/>
              </w:rPr>
            </w:r>
            <w:r>
              <w:rPr>
                <w:noProof/>
                <w:webHidden/>
              </w:rPr>
              <w:fldChar w:fldCharType="separate"/>
            </w:r>
            <w:r>
              <w:rPr>
                <w:noProof/>
                <w:webHidden/>
              </w:rPr>
              <w:t>2</w:t>
            </w:r>
            <w:r>
              <w:rPr>
                <w:noProof/>
                <w:webHidden/>
              </w:rPr>
              <w:fldChar w:fldCharType="end"/>
            </w:r>
          </w:hyperlink>
        </w:p>
        <w:p w14:paraId="09926933" w14:textId="038CB426"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46" w:history="1">
            <w:r w:rsidRPr="009C4764">
              <w:rPr>
                <w:rStyle w:val="Hyperlink"/>
                <w:noProof/>
              </w:rPr>
              <w:t>3</w:t>
            </w:r>
            <w:r>
              <w:rPr>
                <w:rFonts w:asciiTheme="minorHAnsi" w:eastAsiaTheme="minorEastAsia" w:hAnsiTheme="minorHAnsi" w:cstheme="minorBidi"/>
                <w:noProof/>
                <w:shd w:val="clear" w:color="auto" w:fill="auto"/>
              </w:rPr>
              <w:tab/>
            </w:r>
            <w:r w:rsidRPr="009C4764">
              <w:rPr>
                <w:rStyle w:val="Hyperlink"/>
                <w:noProof/>
              </w:rPr>
              <w:t>Method and approach</w:t>
            </w:r>
            <w:r>
              <w:rPr>
                <w:noProof/>
                <w:webHidden/>
              </w:rPr>
              <w:tab/>
            </w:r>
            <w:r>
              <w:rPr>
                <w:noProof/>
                <w:webHidden/>
              </w:rPr>
              <w:fldChar w:fldCharType="begin"/>
            </w:r>
            <w:r>
              <w:rPr>
                <w:noProof/>
                <w:webHidden/>
              </w:rPr>
              <w:instrText xml:space="preserve"> PAGEREF _Toc197693146 \h </w:instrText>
            </w:r>
            <w:r>
              <w:rPr>
                <w:noProof/>
                <w:webHidden/>
              </w:rPr>
            </w:r>
            <w:r>
              <w:rPr>
                <w:noProof/>
                <w:webHidden/>
              </w:rPr>
              <w:fldChar w:fldCharType="separate"/>
            </w:r>
            <w:r>
              <w:rPr>
                <w:noProof/>
                <w:webHidden/>
              </w:rPr>
              <w:t>2</w:t>
            </w:r>
            <w:r>
              <w:rPr>
                <w:noProof/>
                <w:webHidden/>
              </w:rPr>
              <w:fldChar w:fldCharType="end"/>
            </w:r>
          </w:hyperlink>
        </w:p>
        <w:p w14:paraId="50DA7CED" w14:textId="594D39B2"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47" w:history="1">
            <w:r w:rsidRPr="009C4764">
              <w:rPr>
                <w:rStyle w:val="Hyperlink"/>
                <w:noProof/>
              </w:rPr>
              <w:t>4</w:t>
            </w:r>
            <w:r>
              <w:rPr>
                <w:rFonts w:asciiTheme="minorHAnsi" w:eastAsiaTheme="minorEastAsia" w:hAnsiTheme="minorHAnsi" w:cstheme="minorBidi"/>
                <w:noProof/>
                <w:shd w:val="clear" w:color="auto" w:fill="auto"/>
              </w:rPr>
              <w:tab/>
            </w:r>
            <w:r w:rsidRPr="009C4764">
              <w:rPr>
                <w:rStyle w:val="Hyperlink"/>
                <w:noProof/>
              </w:rPr>
              <w:t>Referral criteria</w:t>
            </w:r>
            <w:r>
              <w:rPr>
                <w:noProof/>
                <w:webHidden/>
              </w:rPr>
              <w:tab/>
            </w:r>
            <w:r>
              <w:rPr>
                <w:noProof/>
                <w:webHidden/>
              </w:rPr>
              <w:fldChar w:fldCharType="begin"/>
            </w:r>
            <w:r>
              <w:rPr>
                <w:noProof/>
                <w:webHidden/>
              </w:rPr>
              <w:instrText xml:space="preserve"> PAGEREF _Toc197693147 \h </w:instrText>
            </w:r>
            <w:r>
              <w:rPr>
                <w:noProof/>
                <w:webHidden/>
              </w:rPr>
            </w:r>
            <w:r>
              <w:rPr>
                <w:noProof/>
                <w:webHidden/>
              </w:rPr>
              <w:fldChar w:fldCharType="separate"/>
            </w:r>
            <w:r>
              <w:rPr>
                <w:noProof/>
                <w:webHidden/>
              </w:rPr>
              <w:t>2</w:t>
            </w:r>
            <w:r>
              <w:rPr>
                <w:noProof/>
                <w:webHidden/>
              </w:rPr>
              <w:fldChar w:fldCharType="end"/>
            </w:r>
          </w:hyperlink>
        </w:p>
        <w:p w14:paraId="68F7812A" w14:textId="27F93D85"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48" w:history="1">
            <w:r w:rsidRPr="009C4764">
              <w:rPr>
                <w:rStyle w:val="Hyperlink"/>
                <w:noProof/>
              </w:rPr>
              <w:t>5</w:t>
            </w:r>
            <w:r>
              <w:rPr>
                <w:rFonts w:asciiTheme="minorHAnsi" w:eastAsiaTheme="minorEastAsia" w:hAnsiTheme="minorHAnsi" w:cstheme="minorBidi"/>
                <w:noProof/>
                <w:shd w:val="clear" w:color="auto" w:fill="auto"/>
              </w:rPr>
              <w:tab/>
            </w:r>
            <w:r w:rsidRPr="009C4764">
              <w:rPr>
                <w:rStyle w:val="Hyperlink"/>
                <w:noProof/>
              </w:rPr>
              <w:t>Benefits</w:t>
            </w:r>
            <w:r>
              <w:rPr>
                <w:noProof/>
                <w:webHidden/>
              </w:rPr>
              <w:tab/>
            </w:r>
            <w:r>
              <w:rPr>
                <w:noProof/>
                <w:webHidden/>
              </w:rPr>
              <w:fldChar w:fldCharType="begin"/>
            </w:r>
            <w:r>
              <w:rPr>
                <w:noProof/>
                <w:webHidden/>
              </w:rPr>
              <w:instrText xml:space="preserve"> PAGEREF _Toc197693148 \h </w:instrText>
            </w:r>
            <w:r>
              <w:rPr>
                <w:noProof/>
                <w:webHidden/>
              </w:rPr>
            </w:r>
            <w:r>
              <w:rPr>
                <w:noProof/>
                <w:webHidden/>
              </w:rPr>
              <w:fldChar w:fldCharType="separate"/>
            </w:r>
            <w:r>
              <w:rPr>
                <w:noProof/>
                <w:webHidden/>
              </w:rPr>
              <w:t>4</w:t>
            </w:r>
            <w:r>
              <w:rPr>
                <w:noProof/>
                <w:webHidden/>
              </w:rPr>
              <w:fldChar w:fldCharType="end"/>
            </w:r>
          </w:hyperlink>
        </w:p>
        <w:p w14:paraId="7A2305C4" w14:textId="19675F57"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49" w:history="1">
            <w:r w:rsidRPr="009C4764">
              <w:rPr>
                <w:rStyle w:val="Hyperlink"/>
                <w:noProof/>
              </w:rPr>
              <w:t>6</w:t>
            </w:r>
            <w:r>
              <w:rPr>
                <w:rFonts w:asciiTheme="minorHAnsi" w:eastAsiaTheme="minorEastAsia" w:hAnsiTheme="minorHAnsi" w:cstheme="minorBidi"/>
                <w:noProof/>
                <w:shd w:val="clear" w:color="auto" w:fill="auto"/>
              </w:rPr>
              <w:tab/>
            </w:r>
            <w:r w:rsidRPr="009C4764">
              <w:rPr>
                <w:rStyle w:val="Hyperlink"/>
                <w:noProof/>
              </w:rPr>
              <w:t>Risks and complications</w:t>
            </w:r>
            <w:r>
              <w:rPr>
                <w:noProof/>
                <w:webHidden/>
              </w:rPr>
              <w:tab/>
            </w:r>
            <w:r>
              <w:rPr>
                <w:noProof/>
                <w:webHidden/>
              </w:rPr>
              <w:fldChar w:fldCharType="begin"/>
            </w:r>
            <w:r>
              <w:rPr>
                <w:noProof/>
                <w:webHidden/>
              </w:rPr>
              <w:instrText xml:space="preserve"> PAGEREF _Toc197693149 \h </w:instrText>
            </w:r>
            <w:r>
              <w:rPr>
                <w:noProof/>
                <w:webHidden/>
              </w:rPr>
            </w:r>
            <w:r>
              <w:rPr>
                <w:noProof/>
                <w:webHidden/>
              </w:rPr>
              <w:fldChar w:fldCharType="separate"/>
            </w:r>
            <w:r>
              <w:rPr>
                <w:noProof/>
                <w:webHidden/>
              </w:rPr>
              <w:t>4</w:t>
            </w:r>
            <w:r>
              <w:rPr>
                <w:noProof/>
                <w:webHidden/>
              </w:rPr>
              <w:fldChar w:fldCharType="end"/>
            </w:r>
          </w:hyperlink>
        </w:p>
        <w:p w14:paraId="2CA1246B" w14:textId="56098BA4"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50" w:history="1">
            <w:r w:rsidRPr="009C4764">
              <w:rPr>
                <w:rStyle w:val="Hyperlink"/>
                <w:noProof/>
              </w:rPr>
              <w:t>7</w:t>
            </w:r>
            <w:r>
              <w:rPr>
                <w:rFonts w:asciiTheme="minorHAnsi" w:eastAsiaTheme="minorEastAsia" w:hAnsiTheme="minorHAnsi" w:cstheme="minorBidi"/>
                <w:noProof/>
                <w:shd w:val="clear" w:color="auto" w:fill="auto"/>
              </w:rPr>
              <w:tab/>
            </w:r>
            <w:r w:rsidRPr="009C4764">
              <w:rPr>
                <w:rStyle w:val="Hyperlink"/>
                <w:noProof/>
              </w:rPr>
              <w:t>Contraindications</w:t>
            </w:r>
            <w:r>
              <w:rPr>
                <w:noProof/>
                <w:webHidden/>
              </w:rPr>
              <w:tab/>
            </w:r>
            <w:r>
              <w:rPr>
                <w:noProof/>
                <w:webHidden/>
              </w:rPr>
              <w:fldChar w:fldCharType="begin"/>
            </w:r>
            <w:r>
              <w:rPr>
                <w:noProof/>
                <w:webHidden/>
              </w:rPr>
              <w:instrText xml:space="preserve"> PAGEREF _Toc197693150 \h </w:instrText>
            </w:r>
            <w:r>
              <w:rPr>
                <w:noProof/>
                <w:webHidden/>
              </w:rPr>
            </w:r>
            <w:r>
              <w:rPr>
                <w:noProof/>
                <w:webHidden/>
              </w:rPr>
              <w:fldChar w:fldCharType="separate"/>
            </w:r>
            <w:r>
              <w:rPr>
                <w:noProof/>
                <w:webHidden/>
              </w:rPr>
              <w:t>5</w:t>
            </w:r>
            <w:r>
              <w:rPr>
                <w:noProof/>
                <w:webHidden/>
              </w:rPr>
              <w:fldChar w:fldCharType="end"/>
            </w:r>
          </w:hyperlink>
        </w:p>
        <w:p w14:paraId="3CFEEC38" w14:textId="0F876CF7"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51" w:history="1">
            <w:r w:rsidRPr="009C4764">
              <w:rPr>
                <w:rStyle w:val="Hyperlink"/>
                <w:noProof/>
              </w:rPr>
              <w:t>8</w:t>
            </w:r>
            <w:r>
              <w:rPr>
                <w:rFonts w:asciiTheme="minorHAnsi" w:eastAsiaTheme="minorEastAsia" w:hAnsiTheme="minorHAnsi" w:cstheme="minorBidi"/>
                <w:noProof/>
                <w:shd w:val="clear" w:color="auto" w:fill="auto"/>
              </w:rPr>
              <w:tab/>
            </w:r>
            <w:r w:rsidRPr="009C4764">
              <w:rPr>
                <w:rStyle w:val="Hyperlink"/>
                <w:noProof/>
              </w:rPr>
              <w:t>Alternatives to treatment</w:t>
            </w:r>
            <w:r>
              <w:rPr>
                <w:noProof/>
                <w:webHidden/>
              </w:rPr>
              <w:tab/>
            </w:r>
            <w:r>
              <w:rPr>
                <w:noProof/>
                <w:webHidden/>
              </w:rPr>
              <w:fldChar w:fldCharType="begin"/>
            </w:r>
            <w:r>
              <w:rPr>
                <w:noProof/>
                <w:webHidden/>
              </w:rPr>
              <w:instrText xml:space="preserve"> PAGEREF _Toc197693151 \h </w:instrText>
            </w:r>
            <w:r>
              <w:rPr>
                <w:noProof/>
                <w:webHidden/>
              </w:rPr>
            </w:r>
            <w:r>
              <w:rPr>
                <w:noProof/>
                <w:webHidden/>
              </w:rPr>
              <w:fldChar w:fldCharType="separate"/>
            </w:r>
            <w:r>
              <w:rPr>
                <w:noProof/>
                <w:webHidden/>
              </w:rPr>
              <w:t>5</w:t>
            </w:r>
            <w:r>
              <w:rPr>
                <w:noProof/>
                <w:webHidden/>
              </w:rPr>
              <w:fldChar w:fldCharType="end"/>
            </w:r>
          </w:hyperlink>
        </w:p>
        <w:p w14:paraId="1AB907E6" w14:textId="122A72C2" w:rsidR="001F68CB" w:rsidRDefault="001F68CB">
          <w:pPr>
            <w:pStyle w:val="TOC1"/>
            <w:tabs>
              <w:tab w:val="left" w:pos="480"/>
              <w:tab w:val="right" w:leader="dot" w:pos="9016"/>
            </w:tabs>
            <w:rPr>
              <w:rFonts w:asciiTheme="minorHAnsi" w:eastAsiaTheme="minorEastAsia" w:hAnsiTheme="minorHAnsi" w:cstheme="minorBidi"/>
              <w:noProof/>
              <w:shd w:val="clear" w:color="auto" w:fill="auto"/>
            </w:rPr>
          </w:pPr>
          <w:hyperlink w:anchor="_Toc197693152" w:history="1">
            <w:r w:rsidRPr="009C4764">
              <w:rPr>
                <w:rStyle w:val="Hyperlink"/>
                <w:noProof/>
              </w:rPr>
              <w:t>9</w:t>
            </w:r>
            <w:r>
              <w:rPr>
                <w:rFonts w:asciiTheme="minorHAnsi" w:eastAsiaTheme="minorEastAsia" w:hAnsiTheme="minorHAnsi" w:cstheme="minorBidi"/>
                <w:noProof/>
                <w:shd w:val="clear" w:color="auto" w:fill="auto"/>
              </w:rPr>
              <w:tab/>
            </w:r>
            <w:r w:rsidRPr="009C4764">
              <w:rPr>
                <w:rStyle w:val="Hyperlink"/>
                <w:noProof/>
              </w:rPr>
              <w:t>References</w:t>
            </w:r>
            <w:r>
              <w:rPr>
                <w:noProof/>
                <w:webHidden/>
              </w:rPr>
              <w:tab/>
            </w:r>
            <w:r>
              <w:rPr>
                <w:noProof/>
                <w:webHidden/>
              </w:rPr>
              <w:fldChar w:fldCharType="begin"/>
            </w:r>
            <w:r>
              <w:rPr>
                <w:noProof/>
                <w:webHidden/>
              </w:rPr>
              <w:instrText xml:space="preserve"> PAGEREF _Toc197693152 \h </w:instrText>
            </w:r>
            <w:r>
              <w:rPr>
                <w:noProof/>
                <w:webHidden/>
              </w:rPr>
            </w:r>
            <w:r>
              <w:rPr>
                <w:noProof/>
                <w:webHidden/>
              </w:rPr>
              <w:fldChar w:fldCharType="separate"/>
            </w:r>
            <w:r>
              <w:rPr>
                <w:noProof/>
                <w:webHidden/>
              </w:rPr>
              <w:t>7</w:t>
            </w:r>
            <w:r>
              <w:rPr>
                <w:noProof/>
                <w:webHidden/>
              </w:rPr>
              <w:fldChar w:fldCharType="end"/>
            </w:r>
          </w:hyperlink>
        </w:p>
        <w:p w14:paraId="4770B714" w14:textId="5B7A4BBE" w:rsidR="001F68CB" w:rsidRDefault="001F68CB">
          <w:pPr>
            <w:pStyle w:val="TOC1"/>
            <w:tabs>
              <w:tab w:val="left" w:pos="720"/>
              <w:tab w:val="right" w:leader="dot" w:pos="9016"/>
            </w:tabs>
            <w:rPr>
              <w:rFonts w:asciiTheme="minorHAnsi" w:eastAsiaTheme="minorEastAsia" w:hAnsiTheme="minorHAnsi" w:cstheme="minorBidi"/>
              <w:noProof/>
              <w:shd w:val="clear" w:color="auto" w:fill="auto"/>
            </w:rPr>
          </w:pPr>
          <w:hyperlink w:anchor="_Toc197693153" w:history="1">
            <w:r w:rsidRPr="009C4764">
              <w:rPr>
                <w:rStyle w:val="Hyperlink"/>
                <w:noProof/>
              </w:rPr>
              <w:t>10</w:t>
            </w:r>
            <w:r>
              <w:rPr>
                <w:rFonts w:asciiTheme="minorHAnsi" w:eastAsiaTheme="minorEastAsia" w:hAnsiTheme="minorHAnsi" w:cstheme="minorBidi"/>
                <w:noProof/>
                <w:shd w:val="clear" w:color="auto" w:fill="auto"/>
              </w:rPr>
              <w:tab/>
            </w:r>
            <w:r w:rsidRPr="009C4764">
              <w:rPr>
                <w:rStyle w:val="Hyperlink"/>
                <w:noProof/>
              </w:rPr>
              <w:t>Appendices</w:t>
            </w:r>
            <w:r>
              <w:rPr>
                <w:noProof/>
                <w:webHidden/>
              </w:rPr>
              <w:tab/>
            </w:r>
            <w:r>
              <w:rPr>
                <w:noProof/>
                <w:webHidden/>
              </w:rPr>
              <w:fldChar w:fldCharType="begin"/>
            </w:r>
            <w:r>
              <w:rPr>
                <w:noProof/>
                <w:webHidden/>
              </w:rPr>
              <w:instrText xml:space="preserve"> PAGEREF _Toc197693153 \h </w:instrText>
            </w:r>
            <w:r>
              <w:rPr>
                <w:noProof/>
                <w:webHidden/>
              </w:rPr>
            </w:r>
            <w:r>
              <w:rPr>
                <w:noProof/>
                <w:webHidden/>
              </w:rPr>
              <w:fldChar w:fldCharType="separate"/>
            </w:r>
            <w:r>
              <w:rPr>
                <w:noProof/>
                <w:webHidden/>
              </w:rPr>
              <w:t>8</w:t>
            </w:r>
            <w:r>
              <w:rPr>
                <w:noProof/>
                <w:webHidden/>
              </w:rPr>
              <w:fldChar w:fldCharType="end"/>
            </w:r>
          </w:hyperlink>
        </w:p>
        <w:p w14:paraId="4A2C60C4" w14:textId="18F19E30" w:rsidR="001F68CB" w:rsidRDefault="001F68CB">
          <w:pPr>
            <w:pStyle w:val="TOC2"/>
            <w:tabs>
              <w:tab w:val="right" w:leader="dot" w:pos="9016"/>
            </w:tabs>
            <w:rPr>
              <w:rFonts w:asciiTheme="minorHAnsi" w:eastAsiaTheme="minorEastAsia" w:hAnsiTheme="minorHAnsi" w:cstheme="minorBidi"/>
              <w:noProof/>
              <w:shd w:val="clear" w:color="auto" w:fill="auto"/>
            </w:rPr>
          </w:pPr>
          <w:hyperlink w:anchor="_Toc197693154" w:history="1">
            <w:r w:rsidRPr="009C4764">
              <w:rPr>
                <w:rStyle w:val="Hyperlink"/>
                <w:noProof/>
              </w:rPr>
              <w:t>Appendix 1–Searching and screening method</w:t>
            </w:r>
            <w:r>
              <w:rPr>
                <w:noProof/>
                <w:webHidden/>
              </w:rPr>
              <w:tab/>
            </w:r>
            <w:r>
              <w:rPr>
                <w:noProof/>
                <w:webHidden/>
              </w:rPr>
              <w:fldChar w:fldCharType="begin"/>
            </w:r>
            <w:r>
              <w:rPr>
                <w:noProof/>
                <w:webHidden/>
              </w:rPr>
              <w:instrText xml:space="preserve"> PAGEREF _Toc197693154 \h </w:instrText>
            </w:r>
            <w:r>
              <w:rPr>
                <w:noProof/>
                <w:webHidden/>
              </w:rPr>
            </w:r>
            <w:r>
              <w:rPr>
                <w:noProof/>
                <w:webHidden/>
              </w:rPr>
              <w:fldChar w:fldCharType="separate"/>
            </w:r>
            <w:r>
              <w:rPr>
                <w:noProof/>
                <w:webHidden/>
              </w:rPr>
              <w:t>8</w:t>
            </w:r>
            <w:r>
              <w:rPr>
                <w:noProof/>
                <w:webHidden/>
              </w:rPr>
              <w:fldChar w:fldCharType="end"/>
            </w:r>
          </w:hyperlink>
        </w:p>
        <w:p w14:paraId="23892BA0" w14:textId="7D86BB56" w:rsidR="001F68CB" w:rsidRDefault="001F68CB">
          <w:pPr>
            <w:pStyle w:val="TOC2"/>
            <w:tabs>
              <w:tab w:val="right" w:leader="dot" w:pos="9016"/>
            </w:tabs>
            <w:rPr>
              <w:rFonts w:asciiTheme="minorHAnsi" w:eastAsiaTheme="minorEastAsia" w:hAnsiTheme="minorHAnsi" w:cstheme="minorBidi"/>
              <w:noProof/>
              <w:shd w:val="clear" w:color="auto" w:fill="auto"/>
            </w:rPr>
          </w:pPr>
          <w:hyperlink w:anchor="_Toc197693155" w:history="1">
            <w:r w:rsidRPr="009C4764">
              <w:rPr>
                <w:rStyle w:val="Hyperlink"/>
                <w:noProof/>
              </w:rPr>
              <w:t>Appendix 2–Search strategy</w:t>
            </w:r>
            <w:r>
              <w:rPr>
                <w:noProof/>
                <w:webHidden/>
              </w:rPr>
              <w:tab/>
            </w:r>
            <w:r>
              <w:rPr>
                <w:noProof/>
                <w:webHidden/>
              </w:rPr>
              <w:fldChar w:fldCharType="begin"/>
            </w:r>
            <w:r>
              <w:rPr>
                <w:noProof/>
                <w:webHidden/>
              </w:rPr>
              <w:instrText xml:space="preserve"> PAGEREF _Toc197693155 \h </w:instrText>
            </w:r>
            <w:r>
              <w:rPr>
                <w:noProof/>
                <w:webHidden/>
              </w:rPr>
            </w:r>
            <w:r>
              <w:rPr>
                <w:noProof/>
                <w:webHidden/>
              </w:rPr>
              <w:fldChar w:fldCharType="separate"/>
            </w:r>
            <w:r>
              <w:rPr>
                <w:noProof/>
                <w:webHidden/>
              </w:rPr>
              <w:t>8</w:t>
            </w:r>
            <w:r>
              <w:rPr>
                <w:noProof/>
                <w:webHidden/>
              </w:rPr>
              <w:fldChar w:fldCharType="end"/>
            </w:r>
          </w:hyperlink>
        </w:p>
        <w:p w14:paraId="25060BC4" w14:textId="605B6C98"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1" w:name="_Toc197693144"/>
      <w:r w:rsidRPr="00EB620C">
        <w:lastRenderedPageBreak/>
        <w:t>Title</w:t>
      </w:r>
      <w:bookmarkEnd w:id="1"/>
    </w:p>
    <w:p w14:paraId="3F209392" w14:textId="38BB3D61" w:rsidR="003E1514" w:rsidRPr="001636EF" w:rsidRDefault="00ED48FF" w:rsidP="00B15943">
      <w:r>
        <w:t>Breast reduction surgery</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2" w:name="_Toc197693145"/>
      <w:bookmarkStart w:id="3" w:name="_Toc182494402"/>
      <w:bookmarkStart w:id="4" w:name="_Toc182801996"/>
      <w:r w:rsidRPr="001636EF">
        <w:t>Questions</w:t>
      </w:r>
      <w:bookmarkEnd w:id="2"/>
    </w:p>
    <w:p w14:paraId="690D3651" w14:textId="7F05531C"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1527F94B"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39937083"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5" w:name="_Toc197693146"/>
      <w:r w:rsidRPr="001636EF">
        <w:t>Method</w:t>
      </w:r>
      <w:r w:rsidR="005730D2" w:rsidRPr="001636EF">
        <w:t xml:space="preserve"> and </w:t>
      </w:r>
      <w:r w:rsidRPr="001636EF">
        <w:t>approach</w:t>
      </w:r>
      <w:bookmarkEnd w:id="3"/>
      <w:bookmarkEnd w:id="4"/>
      <w:bookmarkEnd w:id="5"/>
    </w:p>
    <w:p w14:paraId="1BCD62DF" w14:textId="02F63AFF"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w:t>
      </w:r>
      <w:r w:rsidR="00673FE3">
        <w:t>10</w:t>
      </w:r>
      <w:r w:rsidRPr="001636EF">
        <w:t xml:space="preserve"> years and English language publications and websites. We screened the literature search results for relevance to the topic. </w:t>
      </w:r>
      <w:r w:rsidR="002B5243">
        <w:t xml:space="preserve"> 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6" w:name="_Toc197693147"/>
      <w:r w:rsidRPr="001636EF">
        <w:t>Referral criteria</w:t>
      </w:r>
      <w:bookmarkEnd w:id="6"/>
    </w:p>
    <w:p w14:paraId="28E2B646" w14:textId="3B420840" w:rsidR="00710800" w:rsidRDefault="00710800" w:rsidP="00710800">
      <w:r w:rsidRPr="00403A49">
        <w:t>The statutory guidance on breast reduction surgery from the Academy of Medical Royal Colleges is mandated in UK health jurisdictions other than Scotland. Published in 2019 and updated in 2024</w:t>
      </w:r>
      <w:r>
        <w:t>,</w:t>
      </w:r>
      <w:r w:rsidRPr="00403A49">
        <w:t xml:space="preserve"> it </w:t>
      </w:r>
      <w:r>
        <w:t>makes the following recommendation.</w:t>
      </w:r>
    </w:p>
    <w:p w14:paraId="6F46524F" w14:textId="77777777" w:rsidR="00C1746A" w:rsidRDefault="00710800" w:rsidP="00053A06">
      <w:r w:rsidRPr="00D4740E">
        <w:t>The NHS will only provide breast reduction for women if all the following criteria are met:</w:t>
      </w:r>
    </w:p>
    <w:p w14:paraId="0B840C63" w14:textId="607D94C7" w:rsidR="00D4740E" w:rsidRPr="00053A06" w:rsidRDefault="00710800" w:rsidP="00053A06">
      <w:pPr>
        <w:pStyle w:val="ListParagraph"/>
      </w:pPr>
      <w:r w:rsidRPr="00053A06">
        <w:t xml:space="preserve">The woman has received a full package of supportive care from their </w:t>
      </w:r>
      <w:r w:rsidR="006F0054" w:rsidRPr="00053A06">
        <w:t xml:space="preserve">general practitioner </w:t>
      </w:r>
      <w:r w:rsidRPr="00053A06">
        <w:t>such as advice on weight loss and managing pain.</w:t>
      </w:r>
    </w:p>
    <w:p w14:paraId="04E4AF98" w14:textId="77777777" w:rsidR="00D4740E" w:rsidRPr="00053A06" w:rsidRDefault="00710800" w:rsidP="00053A06">
      <w:pPr>
        <w:pStyle w:val="ListParagraph"/>
      </w:pPr>
      <w:r w:rsidRPr="00053A06">
        <w:t>In cases of thoracic or shoulder girdle discomfort, a physiotherapy assessment has been provided.</w:t>
      </w:r>
    </w:p>
    <w:p w14:paraId="14265DBB" w14:textId="35E09C9B" w:rsidR="00710800" w:rsidRPr="00053A06" w:rsidRDefault="00710800" w:rsidP="00053A06">
      <w:pPr>
        <w:pStyle w:val="ListParagraph"/>
      </w:pPr>
      <w:r w:rsidRPr="00053A06">
        <w:t>Breast size results in functional symptoms that require other treatments</w:t>
      </w:r>
      <w:r w:rsidR="00843AF0" w:rsidRPr="00053A06">
        <w:t xml:space="preserve"> or </w:t>
      </w:r>
      <w:r w:rsidRPr="00053A06">
        <w:t>interventions (e</w:t>
      </w:r>
      <w:r w:rsidR="00843AF0" w:rsidRPr="00053A06">
        <w:t>g</w:t>
      </w:r>
      <w:r w:rsidRPr="00053A06">
        <w:t xml:space="preserve"> intractable candidal intertrigo</w:t>
      </w:r>
      <w:r w:rsidR="00843AF0" w:rsidRPr="00053A06">
        <w:t>,</w:t>
      </w:r>
      <w:r w:rsidRPr="00053A06">
        <w:t xml:space="preserve"> thoracic backache or kyphosis where a professionally fitted bra has not helped with backache, soft tissue indentations at site of bra straps).</w:t>
      </w:r>
    </w:p>
    <w:p w14:paraId="1EE68183" w14:textId="7735725B" w:rsidR="00710800" w:rsidRPr="00053A06" w:rsidRDefault="00710800" w:rsidP="00053A06">
      <w:pPr>
        <w:pStyle w:val="ListParagraph"/>
      </w:pPr>
      <w:r w:rsidRPr="00053A06">
        <w:t>Breast reduction planned to be 500</w:t>
      </w:r>
      <w:r w:rsidR="00843AF0" w:rsidRPr="00053A06">
        <w:t> </w:t>
      </w:r>
      <w:r w:rsidRPr="00053A06">
        <w:t>g</w:t>
      </w:r>
      <w:r w:rsidR="00AD77E5" w:rsidRPr="00053A06">
        <w:t xml:space="preserve"> </w:t>
      </w:r>
      <w:r w:rsidRPr="00053A06">
        <w:t xml:space="preserve">or more per breast or at least </w:t>
      </w:r>
      <w:r w:rsidR="005937B1">
        <w:t>four</w:t>
      </w:r>
      <w:r w:rsidRPr="00053A06">
        <w:t xml:space="preserve"> cup sizes.</w:t>
      </w:r>
    </w:p>
    <w:p w14:paraId="0C03495F" w14:textId="77777777" w:rsidR="00710800" w:rsidRPr="00053A06" w:rsidRDefault="00710800" w:rsidP="00053A06">
      <w:pPr>
        <w:pStyle w:val="ListParagraph"/>
      </w:pPr>
      <w:r w:rsidRPr="00053A06">
        <w:lastRenderedPageBreak/>
        <w:t>Body Mass Index (BMI) is lower than 27 and stable for at least twelve months.</w:t>
      </w:r>
    </w:p>
    <w:p w14:paraId="75227FA0" w14:textId="77777777" w:rsidR="00710800" w:rsidRPr="00053A06" w:rsidRDefault="00710800" w:rsidP="00053A06">
      <w:pPr>
        <w:pStyle w:val="ListParagraph"/>
      </w:pPr>
      <w:r w:rsidRPr="00053A06">
        <w:t>The woman must be provided with written information to allow her to balance the risks and benefits of breast surgery.</w:t>
      </w:r>
    </w:p>
    <w:p w14:paraId="47870D38" w14:textId="77777777" w:rsidR="00710800" w:rsidRPr="00053A06" w:rsidRDefault="00710800" w:rsidP="00053A06">
      <w:pPr>
        <w:pStyle w:val="ListParagraph"/>
      </w:pPr>
      <w:r w:rsidRPr="00053A06">
        <w:t>Women should be informed that smoking increases complications following breast reduction surgery and should be advised to stop smoking.</w:t>
      </w:r>
    </w:p>
    <w:p w14:paraId="2312ECFF" w14:textId="77777777" w:rsidR="00710800" w:rsidRPr="00BD2F21" w:rsidRDefault="00710800" w:rsidP="00053A06">
      <w:pPr>
        <w:pStyle w:val="ListParagraph"/>
      </w:pPr>
      <w:r w:rsidRPr="00053A06">
        <w:t>Women should be informed that breast surgery for hypermastia can cause permanent loss of la</w:t>
      </w:r>
      <w:r w:rsidRPr="00BD2F21">
        <w:t>ctation.</w:t>
      </w:r>
    </w:p>
    <w:p w14:paraId="281AA956" w14:textId="355780D0" w:rsidR="00710800" w:rsidRPr="00BD2F21" w:rsidRDefault="00710800" w:rsidP="00DF58B8">
      <w:r w:rsidRPr="00BD2F21">
        <w:t>Unilateral breast reduction is considered for asymmetric breasts as opposed to breast augmentation if there is an impact on health</w:t>
      </w:r>
      <w:r w:rsidR="00C36231">
        <w:t>,</w:t>
      </w:r>
      <w:r w:rsidRPr="00BD2F21">
        <w:t xml:space="preserve"> as per the criteria above.</w:t>
      </w:r>
    </w:p>
    <w:p w14:paraId="21DF12A6" w14:textId="06F701F0" w:rsidR="00710800" w:rsidRPr="00BD2F21" w:rsidRDefault="00710800" w:rsidP="00DF58B8">
      <w:r w:rsidRPr="00BD2F21">
        <w:t>Surgery will not be funded for cosmetic reasons. Surgery can be approved for a difference of 150–200</w:t>
      </w:r>
      <w:r w:rsidR="00DF58B8">
        <w:t> </w:t>
      </w:r>
      <w:r w:rsidRPr="00BD2F21">
        <w:t>g size as measured by a specialist. BMI needs to be lower than 27 and stable for at least twelve months.</w:t>
      </w:r>
      <w:r w:rsidR="00156256" w:rsidRPr="00BD2F21">
        <w:fldChar w:fldCharType="begin"/>
      </w:r>
      <w:r w:rsidR="00156256" w:rsidRPr="00BD2F21">
        <w:instrText xml:space="preserve"> ADDIN EN.CITE &lt;EndNote&gt;&lt;Cite&gt;&lt;Author&gt;Academy of Medical Royal Colleges&lt;/Author&gt;&lt;Year&gt;2024 &lt;/Year&gt;&lt;RecNum&gt;296&lt;/RecNum&gt;&lt;DisplayText&gt;&lt;style face="superscript"&gt;1&lt;/style&gt;&lt;/DisplayText&gt;&lt;record&gt;&lt;rec-number&gt;296&lt;/rec-number&gt;&lt;foreign-keys&gt;&lt;key app="EN" db-id="erzfrpxpcaa02ver92ovzwwofspzrxpdp5ad" timestamp="1746779805"&gt;296&lt;/key&gt;&lt;/foreign-keys&gt;&lt;ref-type name="Web Page"&gt;12&lt;/ref-type&gt;&lt;contributors&gt;&lt;authors&gt;&lt;author&gt;Academy of Medical Royal Colleges, &lt;/author&gt;&lt;/authors&gt;&lt;/contributors&gt;&lt;titles&gt;&lt;title&gt;Breast reduction&lt;/title&gt;&lt;/titles&gt;&lt;dates&gt;&lt;year&gt;2024 &lt;/year&gt;&lt;/dates&gt;&lt;urls&gt;&lt;related-urls&gt;&lt;url&gt;https://ebi.aomrc.org.uk/interventions/breast-reduction/&lt;/url&gt;&lt;/related-urls&gt;&lt;/urls&gt;&lt;custom2&gt;2025 May 09 &lt;/custom2&gt;&lt;/record&gt;&lt;/Cite&gt;&lt;/EndNote&gt;</w:instrText>
      </w:r>
      <w:r w:rsidR="00156256" w:rsidRPr="00BD2F21">
        <w:fldChar w:fldCharType="separate"/>
      </w:r>
      <w:r w:rsidR="00156256" w:rsidRPr="00BD2F21">
        <w:rPr>
          <w:noProof/>
          <w:vertAlign w:val="superscript"/>
        </w:rPr>
        <w:t>1</w:t>
      </w:r>
      <w:r w:rsidR="00156256" w:rsidRPr="00BD2F21">
        <w:fldChar w:fldCharType="end"/>
      </w:r>
    </w:p>
    <w:p w14:paraId="05DB2BF2" w14:textId="51244B5B" w:rsidR="00710800" w:rsidRPr="00403A49" w:rsidRDefault="00710800" w:rsidP="00DF58B8">
      <w:r w:rsidRPr="00403A49">
        <w:t xml:space="preserve">The earlier </w:t>
      </w:r>
      <w:r w:rsidRPr="00C11D4F">
        <w:t>British Association of Plastic, Reconstructive and Aesthetic Surgeons (</w:t>
      </w:r>
      <w:r w:rsidRPr="00403A49">
        <w:t>BAPRAS</w:t>
      </w:r>
      <w:r w:rsidRPr="00C11D4F">
        <w:t>)</w:t>
      </w:r>
      <w:r w:rsidR="00867EB9">
        <w:t xml:space="preserve"> and </w:t>
      </w:r>
      <w:r w:rsidRPr="00403A49">
        <w:t>Royal College of Surgeons of England commissioning guide (2014) broadly concurs with the</w:t>
      </w:r>
      <w:r w:rsidRPr="00C11D4F">
        <w:t xml:space="preserve"> above guidance.</w:t>
      </w:r>
      <w:r w:rsidR="00A31342">
        <w:fldChar w:fldCharType="begin"/>
      </w:r>
      <w:r w:rsidR="00A31342">
        <w:instrText xml:space="preserve"> ADDIN EN.CITE &lt;EndNote&gt;&lt;Cite&gt;&lt;Author&gt;Royal College of Surgeons of England&lt;/Author&gt;&lt;Year&gt;2014 &lt;/Year&gt;&lt;RecNum&gt;297&lt;/RecNum&gt;&lt;DisplayText&gt;&lt;style face="superscript"&gt;2&lt;/style&gt;&lt;/DisplayText&gt;&lt;record&gt;&lt;rec-number&gt;297&lt;/rec-number&gt;&lt;foreign-keys&gt;&lt;key app="EN" db-id="erzfrpxpcaa02ver92ovzwwofspzrxpdp5ad" timestamp="1746780157"&gt;297&lt;/key&gt;&lt;/foreign-keys&gt;&lt;ref-type name="Web Page"&gt;12&lt;/ref-type&gt;&lt;contributors&gt;&lt;authors&gt;&lt;author&gt;Royal College of Surgeons of England, &lt;/author&gt;&lt;/authors&gt;&lt;/contributors&gt;&lt;titles&gt;&lt;title&gt;Breast Reduction - Commissioning Guide&lt;/title&gt;&lt;/titles&gt;&lt;dates&gt;&lt;year&gt;2014 &lt;/year&gt;&lt;/dates&gt;&lt;urls&gt;&lt;related-urls&gt;&lt;url&gt;https://www.rcseng.ac.uk/library-and-publications/rcs-publications/docs/breast-reduction-guide/&lt;/url&gt;&lt;/related-urls&gt;&lt;/urls&gt;&lt;custom2&gt;2025 May 09 &lt;/custom2&gt;&lt;/record&gt;&lt;/Cite&gt;&lt;/EndNote&gt;</w:instrText>
      </w:r>
      <w:r w:rsidR="00A31342">
        <w:fldChar w:fldCharType="separate"/>
      </w:r>
      <w:r w:rsidR="00A31342" w:rsidRPr="00A31342">
        <w:rPr>
          <w:noProof/>
          <w:vertAlign w:val="superscript"/>
        </w:rPr>
        <w:t>2</w:t>
      </w:r>
      <w:r w:rsidR="00A31342">
        <w:fldChar w:fldCharType="end"/>
      </w:r>
      <w:r w:rsidRPr="00C11D4F">
        <w:t xml:space="preserve"> It recommends breast reduction for </w:t>
      </w:r>
      <w:r w:rsidR="00630502">
        <w:t xml:space="preserve">people </w:t>
      </w:r>
      <w:r w:rsidRPr="00C11D4F">
        <w:t>who meet the following criteria</w:t>
      </w:r>
      <w:r w:rsidRPr="00403A49">
        <w:t>:</w:t>
      </w:r>
    </w:p>
    <w:p w14:paraId="44319AE3" w14:textId="030EF2E0" w:rsidR="00710800" w:rsidRPr="00DF58B8" w:rsidRDefault="00710800" w:rsidP="00DF58B8">
      <w:pPr>
        <w:pStyle w:val="ListParagraph"/>
      </w:pPr>
      <w:r w:rsidRPr="00C11D4F">
        <w:t xml:space="preserve">are </w:t>
      </w:r>
      <w:r w:rsidRPr="00DF58B8">
        <w:t>physically healthy</w:t>
      </w:r>
    </w:p>
    <w:p w14:paraId="3E0FC43E" w14:textId="6F8832E5" w:rsidR="00710800" w:rsidRPr="00DF58B8" w:rsidRDefault="00710800" w:rsidP="00DF58B8">
      <w:pPr>
        <w:pStyle w:val="ListParagraph"/>
      </w:pPr>
      <w:r w:rsidRPr="00DF58B8">
        <w:t>have a BMI less than 27.5</w:t>
      </w:r>
    </w:p>
    <w:p w14:paraId="7DE846D3" w14:textId="662EA95E" w:rsidR="00710800" w:rsidRPr="00DF58B8" w:rsidRDefault="00710800" w:rsidP="00DF58B8">
      <w:pPr>
        <w:pStyle w:val="ListParagraph"/>
      </w:pPr>
      <w:r w:rsidRPr="00DF58B8">
        <w:t>excised breast weight of 500 g and upwards</w:t>
      </w:r>
    </w:p>
    <w:p w14:paraId="52F217B8" w14:textId="6BD8B536" w:rsidR="00710800" w:rsidRPr="00DF58B8" w:rsidRDefault="00710800" w:rsidP="00DF58B8">
      <w:pPr>
        <w:pStyle w:val="ListParagraph"/>
      </w:pPr>
      <w:r w:rsidRPr="00DF58B8">
        <w:t>are non-smokers</w:t>
      </w:r>
    </w:p>
    <w:p w14:paraId="2C84CC7B" w14:textId="7504C2B2" w:rsidR="00710800" w:rsidRPr="00DF58B8" w:rsidRDefault="00710800" w:rsidP="00DF58B8">
      <w:pPr>
        <w:pStyle w:val="ListParagraph"/>
      </w:pPr>
      <w:r w:rsidRPr="00DF58B8">
        <w:t xml:space="preserve">if the </w:t>
      </w:r>
      <w:r w:rsidR="00D4205B">
        <w:t>individual</w:t>
      </w:r>
      <w:r w:rsidRPr="00DF58B8">
        <w:t xml:space="preserve"> is taking other medication for other long-term conditions, such as diabetes</w:t>
      </w:r>
    </w:p>
    <w:p w14:paraId="7DA54DF7" w14:textId="0161AF04" w:rsidR="00710800" w:rsidRPr="00403A49" w:rsidRDefault="00710800" w:rsidP="00DF58B8">
      <w:pPr>
        <w:pStyle w:val="ListParagraph"/>
      </w:pPr>
      <w:r w:rsidRPr="00DF58B8">
        <w:t>have some</w:t>
      </w:r>
      <w:r w:rsidRPr="00403A49">
        <w:t xml:space="preserve"> or </w:t>
      </w:r>
      <w:r w:rsidRPr="00C11D4F">
        <w:t>all</w:t>
      </w:r>
      <w:r w:rsidRPr="00403A49">
        <w:t xml:space="preserve"> </w:t>
      </w:r>
      <w:r w:rsidR="00C36231">
        <w:t xml:space="preserve">of </w:t>
      </w:r>
      <w:r w:rsidRPr="00403A49">
        <w:t>the following signs and symptoms:</w:t>
      </w:r>
    </w:p>
    <w:p w14:paraId="49AD0147" w14:textId="44411913" w:rsidR="00710800" w:rsidRPr="00867EB9" w:rsidRDefault="00710800" w:rsidP="002202F2">
      <w:pPr>
        <w:pStyle w:val="ListParagraph"/>
        <w:numPr>
          <w:ilvl w:val="1"/>
          <w:numId w:val="1"/>
        </w:numPr>
      </w:pPr>
      <w:r w:rsidRPr="00867EB9">
        <w:t>emotionally and socially bothered by having large breasts</w:t>
      </w:r>
    </w:p>
    <w:p w14:paraId="0D16E713" w14:textId="106BC80B" w:rsidR="00710800" w:rsidRPr="00867EB9" w:rsidRDefault="00710800" w:rsidP="002202F2">
      <w:pPr>
        <w:pStyle w:val="ListParagraph"/>
        <w:numPr>
          <w:ilvl w:val="1"/>
          <w:numId w:val="1"/>
        </w:numPr>
      </w:pPr>
      <w:r w:rsidRPr="00867EB9">
        <w:t>low self</w:t>
      </w:r>
      <w:r w:rsidR="00D4205B">
        <w:t xml:space="preserve"> </w:t>
      </w:r>
      <w:r w:rsidRPr="00867EB9">
        <w:t>esteem and depression</w:t>
      </w:r>
    </w:p>
    <w:p w14:paraId="42AB750E" w14:textId="11E6152E" w:rsidR="00710800" w:rsidRPr="00867EB9" w:rsidRDefault="00710800" w:rsidP="002202F2">
      <w:pPr>
        <w:pStyle w:val="ListParagraph"/>
        <w:numPr>
          <w:ilvl w:val="1"/>
          <w:numId w:val="1"/>
        </w:numPr>
      </w:pPr>
      <w:r w:rsidRPr="00867EB9">
        <w:t>breast size limits physical activity</w:t>
      </w:r>
    </w:p>
    <w:p w14:paraId="46B679EB" w14:textId="42C74E9E" w:rsidR="00710800" w:rsidRPr="00867EB9" w:rsidRDefault="00710800" w:rsidP="002202F2">
      <w:pPr>
        <w:pStyle w:val="ListParagraph"/>
        <w:numPr>
          <w:ilvl w:val="1"/>
          <w:numId w:val="1"/>
        </w:numPr>
      </w:pPr>
      <w:r w:rsidRPr="00867EB9">
        <w:t>back, neck and shoulder pain caused by the weight of breasts</w:t>
      </w:r>
    </w:p>
    <w:p w14:paraId="6170126C" w14:textId="731FD31F" w:rsidR="00710800" w:rsidRPr="00867EB9" w:rsidRDefault="00710800" w:rsidP="002202F2">
      <w:pPr>
        <w:pStyle w:val="ListParagraph"/>
        <w:numPr>
          <w:ilvl w:val="1"/>
          <w:numId w:val="1"/>
        </w:numPr>
      </w:pPr>
      <w:r w:rsidRPr="00867EB9">
        <w:t>has regular indentations from bra straps that support heavy, pendulous breasts</w:t>
      </w:r>
    </w:p>
    <w:p w14:paraId="237FA236" w14:textId="26F3304B" w:rsidR="00710800" w:rsidRPr="00867EB9" w:rsidRDefault="00710800" w:rsidP="002202F2">
      <w:pPr>
        <w:pStyle w:val="ListParagraph"/>
        <w:numPr>
          <w:ilvl w:val="1"/>
          <w:numId w:val="1"/>
        </w:numPr>
      </w:pPr>
      <w:r w:rsidRPr="00867EB9">
        <w:t>has skin irritation, intertrigo, beneath the breast crease</w:t>
      </w:r>
    </w:p>
    <w:p w14:paraId="727EB773" w14:textId="4D120976" w:rsidR="00710800" w:rsidRPr="00867EB9" w:rsidRDefault="00710800" w:rsidP="002202F2">
      <w:pPr>
        <w:pStyle w:val="ListParagraph"/>
        <w:numPr>
          <w:ilvl w:val="1"/>
          <w:numId w:val="1"/>
        </w:numPr>
      </w:pPr>
      <w:r w:rsidRPr="00867EB9">
        <w:t xml:space="preserve">breasts hang low and </w:t>
      </w:r>
      <w:r w:rsidR="00C36231">
        <w:t>have</w:t>
      </w:r>
      <w:r w:rsidR="00C36231" w:rsidRPr="00867EB9">
        <w:t xml:space="preserve"> </w:t>
      </w:r>
      <w:r w:rsidRPr="00867EB9">
        <w:t>stretched skin</w:t>
      </w:r>
    </w:p>
    <w:p w14:paraId="02509BB6" w14:textId="77777777" w:rsidR="00710800" w:rsidRPr="00867EB9" w:rsidRDefault="00710800" w:rsidP="002202F2">
      <w:pPr>
        <w:pStyle w:val="ListParagraph"/>
        <w:numPr>
          <w:ilvl w:val="1"/>
          <w:numId w:val="1"/>
        </w:numPr>
      </w:pPr>
      <w:r w:rsidRPr="00867EB9">
        <w:t>nipples rest below the breast crease when breasts are unsupported</w:t>
      </w:r>
    </w:p>
    <w:p w14:paraId="69723C01" w14:textId="77777777" w:rsidR="00710800" w:rsidRPr="00403A49" w:rsidRDefault="00710800" w:rsidP="002202F2">
      <w:pPr>
        <w:pStyle w:val="ListParagraph"/>
        <w:numPr>
          <w:ilvl w:val="1"/>
          <w:numId w:val="1"/>
        </w:numPr>
      </w:pPr>
      <w:r w:rsidRPr="00867EB9">
        <w:t>enlarged</w:t>
      </w:r>
      <w:r w:rsidRPr="00C11D4F">
        <w:t xml:space="preserve"> </w:t>
      </w:r>
      <w:r w:rsidRPr="00403A49">
        <w:t>areolas caused by stretched skin.</w:t>
      </w:r>
    </w:p>
    <w:p w14:paraId="5E74D69E" w14:textId="1BDCAE0A" w:rsidR="00710800" w:rsidRPr="00403A49" w:rsidRDefault="00710800" w:rsidP="007346BE">
      <w:r>
        <w:t xml:space="preserve">In terms of information available for patients and the public, the </w:t>
      </w:r>
      <w:r w:rsidRPr="00403A49">
        <w:t>NHS</w:t>
      </w:r>
      <w:r w:rsidR="001F67D9">
        <w:t xml:space="preserve"> England</w:t>
      </w:r>
      <w:r w:rsidRPr="00403A49">
        <w:t xml:space="preserve"> website (2022)</w:t>
      </w:r>
      <w:r>
        <w:t xml:space="preserve"> </w:t>
      </w:r>
      <w:r w:rsidRPr="00C11D4F">
        <w:t>cites</w:t>
      </w:r>
      <w:r>
        <w:t xml:space="preserve"> criteria from both guides above.</w:t>
      </w:r>
      <w:r w:rsidR="001F67D9">
        <w:fldChar w:fldCharType="begin"/>
      </w:r>
      <w:r w:rsidR="001F67D9">
        <w:instrText xml:space="preserve"> ADDIN EN.CITE &lt;EndNote&gt;&lt;Cite&gt;&lt;Author&gt;NHS England&lt;/Author&gt;&lt;Year&gt;2022&lt;/Year&gt;&lt;RecNum&gt;298&lt;/RecNum&gt;&lt;DisplayText&gt;&lt;style face="superscript"&gt;3&lt;/style&gt;&lt;/DisplayText&gt;&lt;record&gt;&lt;rec-number&gt;298&lt;/rec-number&gt;&lt;foreign-keys&gt;&lt;key app="EN" db-id="erzfrpxpcaa02ver92ovzwwofspzrxpdp5ad" timestamp="1746780649"&gt;298&lt;/key&gt;&lt;/foreign-keys&gt;&lt;ref-type name="Web Page"&gt;12&lt;/ref-type&gt;&lt;contributors&gt;&lt;authors&gt;&lt;author&gt;NHS England, &lt;/author&gt;&lt;/authors&gt;&lt;/contributors&gt;&lt;titles&gt;&lt;title&gt;Breast reduction on the NHS&lt;/title&gt;&lt;/titles&gt;&lt;dates&gt;&lt;year&gt;2022&lt;/year&gt;&lt;/dates&gt;&lt;urls&gt;&lt;related-urls&gt;&lt;url&gt;https://www.nhs.uk/conditions/breast-reduction-on-the-nhs/&lt;/url&gt;&lt;/related-urls&gt;&lt;/urls&gt;&lt;custom2&gt;2025 May 09 &lt;/custom2&gt;&lt;/record&gt;&lt;/Cite&gt;&lt;/EndNote&gt;</w:instrText>
      </w:r>
      <w:r w:rsidR="001F67D9">
        <w:fldChar w:fldCharType="separate"/>
      </w:r>
      <w:r w:rsidR="001F67D9" w:rsidRPr="001F67D9">
        <w:rPr>
          <w:noProof/>
          <w:vertAlign w:val="superscript"/>
        </w:rPr>
        <w:t>3</w:t>
      </w:r>
      <w:r w:rsidR="001F67D9">
        <w:fldChar w:fldCharType="end"/>
      </w:r>
      <w:r>
        <w:t xml:space="preserve"> It advises</w:t>
      </w:r>
      <w:r w:rsidRPr="00403A49">
        <w:t xml:space="preserve"> that reasons for considering breast reduction surgery include backache, shoulder or neck pain, skin irritation, rashes and skin infections under the breasts, grooves on the shoulders from bra straps, psychological distress, such as low self</w:t>
      </w:r>
      <w:r w:rsidR="00D4205B">
        <w:t xml:space="preserve"> </w:t>
      </w:r>
      <w:r w:rsidRPr="00403A49">
        <w:t xml:space="preserve">esteem or depression, </w:t>
      </w:r>
      <w:r w:rsidR="00FD2C02">
        <w:t xml:space="preserve">and </w:t>
      </w:r>
      <w:r w:rsidRPr="00403A49">
        <w:t>an inability to exercise or take part in sports.</w:t>
      </w:r>
    </w:p>
    <w:p w14:paraId="435A5D97" w14:textId="43376753" w:rsidR="00710800" w:rsidRPr="00C11D4F" w:rsidRDefault="00710800" w:rsidP="007346BE">
      <w:r w:rsidRPr="00403A49">
        <w:t xml:space="preserve">As a good practice point, where a </w:t>
      </w:r>
      <w:r w:rsidR="00D4205B">
        <w:t>person</w:t>
      </w:r>
      <w:r w:rsidRPr="00403A49">
        <w:t xml:space="preserve"> is referred for surgery, consideration should be given to performing mammography prior to surgery for patients approaching screening age.</w:t>
      </w:r>
    </w:p>
    <w:p w14:paraId="7E44DB2C" w14:textId="15BA207D" w:rsidR="005C13E1" w:rsidRDefault="005C13E1" w:rsidP="00EB620C">
      <w:pPr>
        <w:pStyle w:val="Heading1"/>
      </w:pPr>
      <w:bookmarkStart w:id="7" w:name="_Toc197693148"/>
      <w:r w:rsidRPr="001636EF">
        <w:t>Benefits</w:t>
      </w:r>
      <w:bookmarkEnd w:id="7"/>
    </w:p>
    <w:p w14:paraId="36BCEF1B" w14:textId="2171FF57" w:rsidR="009740C9" w:rsidRPr="00403A49" w:rsidRDefault="009740C9" w:rsidP="009740C9">
      <w:r w:rsidRPr="00403A49">
        <w:t>The Academy of Medical Royal Colleges</w:t>
      </w:r>
      <w:r>
        <w:t xml:space="preserve">’ </w:t>
      </w:r>
      <w:r w:rsidRPr="00403A49">
        <w:t xml:space="preserve">2024 statutory guidance cites evidence for benefits as </w:t>
      </w:r>
      <w:r>
        <w:t>detailed below.</w:t>
      </w:r>
      <w:r w:rsidRPr="00E363B6">
        <w:rPr>
          <w:vertAlign w:val="superscript"/>
        </w:rPr>
        <w:t>1</w:t>
      </w:r>
    </w:p>
    <w:p w14:paraId="2B32AAE8" w14:textId="72AFCA49" w:rsidR="009740C9" w:rsidRDefault="009740C9" w:rsidP="009740C9">
      <w:pPr>
        <w:pStyle w:val="ListParagraph"/>
      </w:pPr>
      <w:r w:rsidRPr="00403A49">
        <w:t>One systematic review and three non-randomised studies regarding breast reduction surgery for hypermastia were identified and showed that surgery is beneficial in patients with specific symptoms.</w:t>
      </w:r>
    </w:p>
    <w:p w14:paraId="36CD0F9C" w14:textId="5FC888BD" w:rsidR="009740C9" w:rsidRDefault="009740C9" w:rsidP="009740C9">
      <w:pPr>
        <w:pStyle w:val="ListParagraph"/>
      </w:pPr>
      <w:r w:rsidRPr="00403A49">
        <w:t>Physical and psychological improvements, such as reduced pain, increased quality of life and less anxiety and depression were found for women with hypermastia following breast reduction surgery.</w:t>
      </w:r>
    </w:p>
    <w:p w14:paraId="1F181AEF" w14:textId="362F140A" w:rsidR="00762F51" w:rsidRPr="00403A49" w:rsidRDefault="00762F51" w:rsidP="00762F51">
      <w:r w:rsidRPr="00C11D4F">
        <w:t>The</w:t>
      </w:r>
      <w:r>
        <w:t xml:space="preserve"> 2022</w:t>
      </w:r>
      <w:r w:rsidRPr="00C11D4F">
        <w:t xml:space="preserve"> </w:t>
      </w:r>
      <w:r>
        <w:t>DynaMed</w:t>
      </w:r>
      <w:r w:rsidRPr="00403A49">
        <w:t xml:space="preserve"> </w:t>
      </w:r>
      <w:r w:rsidRPr="00C11D4F">
        <w:t xml:space="preserve">evidence </w:t>
      </w:r>
      <w:r w:rsidRPr="00403A49">
        <w:t>overview highlights benefits in functional and psychological quality of life</w:t>
      </w:r>
      <w:r w:rsidR="00C36231">
        <w:t>,</w:t>
      </w:r>
      <w:r w:rsidRPr="00403A49">
        <w:t xml:space="preserve"> such as reduced headaches, reduced musculoskeletal pain, reduced sleep disturbance and improved sleep quality, reduced breathing difficulty, improved exercise tolerance, reduced anxiety and depression, improved self</w:t>
      </w:r>
      <w:r w:rsidR="00D4205B">
        <w:t xml:space="preserve"> </w:t>
      </w:r>
      <w:r w:rsidRPr="00403A49">
        <w:t>esteem and improved sexual function.</w:t>
      </w:r>
      <w:r>
        <w:fldChar w:fldCharType="begin"/>
      </w:r>
      <w:r>
        <w:instrText xml:space="preserve"> ADDIN EN.CITE &lt;EndNote&gt;&lt;Cite&gt;&lt;Author&gt;DynaMed&lt;/Author&gt;&lt;Year&gt;2022 &lt;/Year&gt;&lt;RecNum&gt;299&lt;/RecNum&gt;&lt;DisplayText&gt;&lt;style face="superscript"&gt;4&lt;/style&gt;&lt;/DisplayText&gt;&lt;record&gt;&lt;rec-number&gt;299&lt;/rec-number&gt;&lt;foreign-keys&gt;&lt;key app="EN" db-id="erzfrpxpcaa02ver92ovzwwofspzrxpdp5ad" timestamp="1746780836"&gt;299&lt;/key&gt;&lt;/foreign-keys&gt;&lt;ref-type name="Web Page"&gt;12&lt;/ref-type&gt;&lt;contributors&gt;&lt;authors&gt;&lt;author&gt;DynaMed, &lt;/author&gt;&lt;/authors&gt;&lt;/contributors&gt;&lt;titles&gt;&lt;title&gt;Breast reduction&lt;/title&gt;&lt;/titles&gt;&lt;dates&gt;&lt;year&gt;2022 &lt;/year&gt;&lt;/dates&gt;&lt;urls&gt;&lt;related-urls&gt;&lt;url&gt;https://www.dynamed.com/procedure/breast-reduction&lt;/url&gt;&lt;/related-urls&gt;&lt;/urls&gt;&lt;custom2&gt;2025 May 09 &lt;/custom2&gt;&lt;/record&gt;&lt;/Cite&gt;&lt;/EndNote&gt;</w:instrText>
      </w:r>
      <w:r>
        <w:fldChar w:fldCharType="separate"/>
      </w:r>
      <w:r w:rsidRPr="004646BC">
        <w:rPr>
          <w:noProof/>
          <w:vertAlign w:val="superscript"/>
        </w:rPr>
        <w:t>4</w:t>
      </w:r>
      <w:r>
        <w:fldChar w:fldCharType="end"/>
      </w:r>
    </w:p>
    <w:p w14:paraId="2EA746FD" w14:textId="34666D69" w:rsidR="00CC61AD" w:rsidRDefault="00C55E99" w:rsidP="00EB620C">
      <w:pPr>
        <w:pStyle w:val="Heading1"/>
      </w:pPr>
      <w:bookmarkStart w:id="8" w:name="_Toc197693149"/>
      <w:r w:rsidRPr="001636EF">
        <w:t>Risks</w:t>
      </w:r>
      <w:r w:rsidR="00CC61AD" w:rsidRPr="001636EF">
        <w:t xml:space="preserve"> and </w:t>
      </w:r>
      <w:r w:rsidR="000B22DF">
        <w:t>complications</w:t>
      </w:r>
      <w:bookmarkEnd w:id="8"/>
    </w:p>
    <w:p w14:paraId="061664EB" w14:textId="24CC153B" w:rsidR="004F6DD0" w:rsidRPr="00403A49" w:rsidRDefault="004F6DD0" w:rsidP="004F22EE">
      <w:r w:rsidRPr="00403A49">
        <w:t>Breast reduction surgery for hypermastia can cause permanent loss of lactation function of breasts, as well as decreased areolar sensation, bleeding, bruising</w:t>
      </w:r>
      <w:r w:rsidR="00636B28">
        <w:t xml:space="preserve"> and</w:t>
      </w:r>
      <w:r w:rsidRPr="00403A49">
        <w:t xml:space="preserve"> scarring</w:t>
      </w:r>
      <w:r w:rsidR="008B696B">
        <w:t>. O</w:t>
      </w:r>
      <w:r w:rsidRPr="00403A49">
        <w:t>ften</w:t>
      </w:r>
      <w:r w:rsidR="001C4B6F">
        <w:t>,</w:t>
      </w:r>
      <w:r w:rsidRPr="00403A49">
        <w:t xml:space="preserve"> alternative approaches (</w:t>
      </w:r>
      <w:r>
        <w:t>for example,</w:t>
      </w:r>
      <w:r w:rsidRPr="00403A49">
        <w:t xml:space="preserve"> weight loss or a professionally fitted bra) work just as well as surgery to reduce symptoms.</w:t>
      </w:r>
      <w:r w:rsidR="00EA5B9D" w:rsidRPr="00EA5B9D">
        <w:rPr>
          <w:vertAlign w:val="superscript"/>
        </w:rPr>
        <w:t>1</w:t>
      </w:r>
    </w:p>
    <w:p w14:paraId="242A4F55" w14:textId="091500BB" w:rsidR="004F6DD0" w:rsidRPr="00403A49" w:rsidRDefault="004F6DD0" w:rsidP="004F22EE">
      <w:r w:rsidRPr="00403A49">
        <w:t>The patient information embedded in th</w:t>
      </w:r>
      <w:r w:rsidR="00BD77B7">
        <w:t>e Academy of Medical Royal Colleges</w:t>
      </w:r>
      <w:r w:rsidRPr="00403A49">
        <w:t xml:space="preserve"> guidance emphasises that</w:t>
      </w:r>
      <w:r w:rsidRPr="00C11D4F">
        <w:t xml:space="preserve"> risks</w:t>
      </w:r>
      <w:r w:rsidRPr="00403A49">
        <w:t xml:space="preserve"> of complications can include bleeding, infection, significant scarring, loss of the nipple, alteration to nipple sensation and problems with </w:t>
      </w:r>
      <w:r w:rsidR="001C4B6F">
        <w:t>breastfeeding</w:t>
      </w:r>
      <w:r w:rsidRPr="00403A49">
        <w:t>. These risks are greater in smokers and patients who are overweight.</w:t>
      </w:r>
      <w:r w:rsidR="0012325A" w:rsidRPr="00E363B6">
        <w:rPr>
          <w:vertAlign w:val="superscript"/>
        </w:rPr>
        <w:t>1</w:t>
      </w:r>
    </w:p>
    <w:p w14:paraId="0632400E" w14:textId="2FEB0BCC" w:rsidR="004F6DD0" w:rsidRPr="00403A49" w:rsidRDefault="004F6DD0" w:rsidP="006E2CCB">
      <w:r w:rsidRPr="00403A49">
        <w:t>The BAPRAS</w:t>
      </w:r>
      <w:r w:rsidR="004F22EE">
        <w:t xml:space="preserve"> and</w:t>
      </w:r>
      <w:r w:rsidRPr="00403A49">
        <w:t xml:space="preserve"> Royal College of Surgeons of England </w:t>
      </w:r>
      <w:r w:rsidRPr="00C11D4F">
        <w:t>2014</w:t>
      </w:r>
      <w:r w:rsidRPr="00403A49">
        <w:t xml:space="preserve"> commissioning guide lists the following </w:t>
      </w:r>
      <w:r w:rsidR="002E3998">
        <w:t>procedures</w:t>
      </w:r>
      <w:r w:rsidR="00C539EC">
        <w:t xml:space="preserve"> as being required</w:t>
      </w:r>
      <w:r w:rsidR="002E3998">
        <w:t xml:space="preserve"> </w:t>
      </w:r>
      <w:r w:rsidR="00C539EC">
        <w:t>for</w:t>
      </w:r>
      <w:r w:rsidR="00C00AA8">
        <w:t xml:space="preserve"> addressing</w:t>
      </w:r>
      <w:r w:rsidR="00C539EC">
        <w:t xml:space="preserve"> potential </w:t>
      </w:r>
      <w:r w:rsidRPr="00403A49">
        <w:t xml:space="preserve">complications: </w:t>
      </w:r>
      <w:r w:rsidRPr="00C11D4F">
        <w:t xml:space="preserve">skin grafting, debridement and nipple </w:t>
      </w:r>
      <w:r w:rsidRPr="00403A49">
        <w:t>necrosis reconstruction</w:t>
      </w:r>
      <w:r>
        <w:t>.</w:t>
      </w:r>
      <w:r w:rsidR="003B60DA">
        <w:fldChar w:fldCharType="begin"/>
      </w:r>
      <w:r w:rsidR="003B60DA">
        <w:instrText xml:space="preserve"> ADDIN EN.CITE &lt;EndNote&gt;&lt;Cite&gt;&lt;Author&gt;Royal College of Surgeons of England&lt;/Author&gt;&lt;Year&gt;2014 &lt;/Year&gt;&lt;RecNum&gt;297&lt;/RecNum&gt;&lt;DisplayText&gt;&lt;style face="superscript"&gt;2&lt;/style&gt;&lt;/DisplayText&gt;&lt;record&gt;&lt;rec-number&gt;297&lt;/rec-number&gt;&lt;foreign-keys&gt;&lt;key app="EN" db-id="erzfrpxpcaa02ver92ovzwwofspzrxpdp5ad" timestamp="1746780157"&gt;297&lt;/key&gt;&lt;/foreign-keys&gt;&lt;ref-type name="Web Page"&gt;12&lt;/ref-type&gt;&lt;contributors&gt;&lt;authors&gt;&lt;author&gt;Royal College of Surgeons of England, &lt;/author&gt;&lt;/authors&gt;&lt;/contributors&gt;&lt;titles&gt;&lt;title&gt;Breast Reduction - Commissioning Guide&lt;/title&gt;&lt;/titles&gt;&lt;dates&gt;&lt;year&gt;2014 &lt;/year&gt;&lt;/dates&gt;&lt;urls&gt;&lt;related-urls&gt;&lt;url&gt;https://www.rcseng.ac.uk/library-and-publications/rcs-publications/docs/breast-reduction-guide/&lt;/url&gt;&lt;/related-urls&gt;&lt;/urls&gt;&lt;custom2&gt;2025 May 09 &lt;/custom2&gt;&lt;/record&gt;&lt;/Cite&gt;&lt;/EndNote&gt;</w:instrText>
      </w:r>
      <w:r w:rsidR="003B60DA">
        <w:fldChar w:fldCharType="separate"/>
      </w:r>
      <w:r w:rsidR="003B60DA" w:rsidRPr="003B60DA">
        <w:rPr>
          <w:noProof/>
          <w:vertAlign w:val="superscript"/>
        </w:rPr>
        <w:t>2</w:t>
      </w:r>
      <w:r w:rsidR="003B60DA">
        <w:fldChar w:fldCharType="end"/>
      </w:r>
    </w:p>
    <w:p w14:paraId="50D01A33" w14:textId="07ED6081" w:rsidR="004F6DD0" w:rsidRPr="00403A49" w:rsidRDefault="004F6DD0" w:rsidP="006E2CCB">
      <w:r w:rsidRPr="00403A49">
        <w:t xml:space="preserve">It highlights that Hospital Episode Statistics data demonstrated a readmission rate of </w:t>
      </w:r>
      <w:r w:rsidRPr="00C11D4F">
        <w:t>less than</w:t>
      </w:r>
      <w:r>
        <w:t xml:space="preserve"> </w:t>
      </w:r>
      <w:r w:rsidRPr="00403A49">
        <w:t>10</w:t>
      </w:r>
      <w:r w:rsidR="00DF58B8">
        <w:t> </w:t>
      </w:r>
      <w:r w:rsidRPr="00403A49">
        <w:t>%.</w:t>
      </w:r>
    </w:p>
    <w:p w14:paraId="77F40209" w14:textId="61D7E81E" w:rsidR="004F6DD0" w:rsidRPr="00C11D4F" w:rsidRDefault="00717BB3" w:rsidP="006E2CCB">
      <w:r>
        <w:t xml:space="preserve">The 2022 DynaMed evidence overview </w:t>
      </w:r>
      <w:r w:rsidR="004F6DD0" w:rsidRPr="00403A49">
        <w:t>notes that recurrent macromastia or redevelopment of breast hypertrophy after breast reduction surgery is rare.</w:t>
      </w:r>
      <w:r w:rsidR="00655A40">
        <w:fldChar w:fldCharType="begin"/>
      </w:r>
      <w:r w:rsidR="00655A40">
        <w:instrText xml:space="preserve"> ADDIN EN.CITE &lt;EndNote&gt;&lt;Cite&gt;&lt;Author&gt;DynaMed&lt;/Author&gt;&lt;Year&gt;2022 &lt;/Year&gt;&lt;RecNum&gt;299&lt;/RecNum&gt;&lt;DisplayText&gt;&lt;style face="superscript"&gt;4&lt;/style&gt;&lt;/DisplayText&gt;&lt;record&gt;&lt;rec-number&gt;299&lt;/rec-number&gt;&lt;foreign-keys&gt;&lt;key app="EN" db-id="erzfrpxpcaa02ver92ovzwwofspzrxpdp5ad" timestamp="1746780836"&gt;299&lt;/key&gt;&lt;/foreign-keys&gt;&lt;ref-type name="Web Page"&gt;12&lt;/ref-type&gt;&lt;contributors&gt;&lt;authors&gt;&lt;author&gt;DynaMed, &lt;/author&gt;&lt;/authors&gt;&lt;/contributors&gt;&lt;titles&gt;&lt;title&gt;Breast reduction&lt;/title&gt;&lt;/titles&gt;&lt;dates&gt;&lt;year&gt;2022 &lt;/year&gt;&lt;/dates&gt;&lt;urls&gt;&lt;related-urls&gt;&lt;url&gt;https://www.dynamed.com/procedure/breast-reduction&lt;/url&gt;&lt;/related-urls&gt;&lt;/urls&gt;&lt;custom2&gt;2025 May 09 &lt;/custom2&gt;&lt;/record&gt;&lt;/Cite&gt;&lt;/EndNote&gt;</w:instrText>
      </w:r>
      <w:r w:rsidR="00655A40">
        <w:fldChar w:fldCharType="separate"/>
      </w:r>
      <w:r w:rsidR="00655A40" w:rsidRPr="004646BC">
        <w:rPr>
          <w:noProof/>
          <w:vertAlign w:val="superscript"/>
        </w:rPr>
        <w:t>4</w:t>
      </w:r>
      <w:r w:rsidR="00655A40">
        <w:fldChar w:fldCharType="end"/>
      </w:r>
    </w:p>
    <w:p w14:paraId="6A6E5939" w14:textId="5CF04F93" w:rsidR="00F74B23" w:rsidRDefault="00F74B23" w:rsidP="00F74B23">
      <w:pPr>
        <w:pStyle w:val="Heading1"/>
      </w:pPr>
      <w:bookmarkStart w:id="9" w:name="_Toc197693150"/>
      <w:r>
        <w:t>Contraindications</w:t>
      </w:r>
      <w:bookmarkEnd w:id="9"/>
    </w:p>
    <w:p w14:paraId="6B41C098" w14:textId="0A299A64" w:rsidR="00C412F6" w:rsidRPr="00406343" w:rsidRDefault="00C412F6" w:rsidP="006E2CCB">
      <w:r w:rsidRPr="00406343">
        <w:t>The 2022 DynaMed evidence overview highlights a recommendation that patients should consider delaying surgery until after planned pregnancies and nursing are complete.</w:t>
      </w:r>
      <w:r w:rsidR="00A149EB">
        <w:fldChar w:fldCharType="begin"/>
      </w:r>
      <w:r w:rsidR="00A149EB">
        <w:instrText xml:space="preserve"> ADDIN EN.CITE &lt;EndNote&gt;&lt;Cite&gt;&lt;Author&gt;DynaMed&lt;/Author&gt;&lt;Year&gt;2022 &lt;/Year&gt;&lt;RecNum&gt;299&lt;/RecNum&gt;&lt;DisplayText&gt;&lt;style face="superscript"&gt;4&lt;/style&gt;&lt;/DisplayText&gt;&lt;record&gt;&lt;rec-number&gt;299&lt;/rec-number&gt;&lt;foreign-keys&gt;&lt;key app="EN" db-id="erzfrpxpcaa02ver92ovzwwofspzrxpdp5ad" timestamp="1746780836"&gt;299&lt;/key&gt;&lt;/foreign-keys&gt;&lt;ref-type name="Web Page"&gt;12&lt;/ref-type&gt;&lt;contributors&gt;&lt;authors&gt;&lt;author&gt;DynaMed, &lt;/author&gt;&lt;/authors&gt;&lt;/contributors&gt;&lt;titles&gt;&lt;title&gt;Breast reduction&lt;/title&gt;&lt;/titles&gt;&lt;dates&gt;&lt;year&gt;2022 &lt;/year&gt;&lt;/dates&gt;&lt;urls&gt;&lt;related-urls&gt;&lt;url&gt;https://www.dynamed.com/procedure/breast-reduction&lt;/url&gt;&lt;/related-urls&gt;&lt;/urls&gt;&lt;custom2&gt;2025 May 09 &lt;/custom2&gt;&lt;/record&gt;&lt;/Cite&gt;&lt;/EndNote&gt;</w:instrText>
      </w:r>
      <w:r w:rsidR="00A149EB">
        <w:fldChar w:fldCharType="separate"/>
      </w:r>
      <w:r w:rsidR="00A149EB" w:rsidRPr="00A149EB">
        <w:rPr>
          <w:noProof/>
          <w:vertAlign w:val="superscript"/>
        </w:rPr>
        <w:t>4</w:t>
      </w:r>
      <w:r w:rsidR="00A149EB">
        <w:fldChar w:fldCharType="end"/>
      </w:r>
      <w:r w:rsidRPr="00406343">
        <w:t xml:space="preserve"> It notes that the following prognostic factors are associated with an increased likelihood of complications following surgery:</w:t>
      </w:r>
    </w:p>
    <w:p w14:paraId="54868566" w14:textId="77777777" w:rsidR="00C412F6" w:rsidRPr="006E2CCB" w:rsidRDefault="00C412F6" w:rsidP="006E2CCB">
      <w:pPr>
        <w:pStyle w:val="ListParagraph"/>
      </w:pPr>
      <w:r>
        <w:t>BMI</w:t>
      </w:r>
      <w:r w:rsidRPr="00BA1348">
        <w:t xml:space="preserve"> of</w:t>
      </w:r>
      <w:r>
        <w:t xml:space="preserve"> </w:t>
      </w:r>
      <w:r w:rsidRPr="00403A49">
        <w:t>30</w:t>
      </w:r>
      <w:r>
        <w:t> </w:t>
      </w:r>
      <w:r w:rsidRPr="00403A49">
        <w:t>kg/</w:t>
      </w:r>
      <w:r w:rsidRPr="006E2CCB">
        <w:t>m</w:t>
      </w:r>
      <w:r w:rsidRPr="00762F51">
        <w:rPr>
          <w:vertAlign w:val="superscript"/>
        </w:rPr>
        <w:t xml:space="preserve">2 </w:t>
      </w:r>
      <w:r w:rsidRPr="006E2CCB">
        <w:t>or higher</w:t>
      </w:r>
    </w:p>
    <w:p w14:paraId="47B86F66" w14:textId="77777777" w:rsidR="00C412F6" w:rsidRPr="006E2CCB" w:rsidRDefault="00C412F6" w:rsidP="006E2CCB">
      <w:pPr>
        <w:pStyle w:val="ListParagraph"/>
      </w:pPr>
      <w:r w:rsidRPr="006E2CCB">
        <w:t>smoking</w:t>
      </w:r>
    </w:p>
    <w:p w14:paraId="099671A0" w14:textId="77777777" w:rsidR="00C412F6" w:rsidRPr="006E2CCB" w:rsidRDefault="00C412F6" w:rsidP="006E2CCB">
      <w:pPr>
        <w:pStyle w:val="ListParagraph"/>
      </w:pPr>
      <w:r w:rsidRPr="006E2CCB">
        <w:t>radiation therapy</w:t>
      </w:r>
    </w:p>
    <w:p w14:paraId="6B91CB3C" w14:textId="57379B51" w:rsidR="00C412F6" w:rsidRPr="00403A49" w:rsidRDefault="00C412F6" w:rsidP="006E2CCB">
      <w:pPr>
        <w:pStyle w:val="ListParagraph"/>
        <w:rPr>
          <w:color w:val="3D3F42"/>
        </w:rPr>
      </w:pPr>
      <w:r w:rsidRPr="006E2CCB">
        <w:t>certain medicat</w:t>
      </w:r>
      <w:r w:rsidRPr="00403A49">
        <w:rPr>
          <w:bdr w:val="none" w:sz="0" w:space="0" w:color="auto" w:frame="1"/>
        </w:rPr>
        <w:t>ions</w:t>
      </w:r>
      <w:r w:rsidRPr="00C11D4F">
        <w:rPr>
          <w:bdr w:val="none" w:sz="0" w:space="0" w:color="auto" w:frame="1"/>
        </w:rPr>
        <w:t xml:space="preserve">, </w:t>
      </w:r>
      <w:r>
        <w:rPr>
          <w:bdr w:val="none" w:sz="0" w:space="0" w:color="auto" w:frame="1"/>
        </w:rPr>
        <w:t>for example</w:t>
      </w:r>
      <w:r w:rsidR="001C4B6F">
        <w:rPr>
          <w:bdr w:val="none" w:sz="0" w:space="0" w:color="auto" w:frame="1"/>
        </w:rPr>
        <w:t>,</w:t>
      </w:r>
      <w:r>
        <w:rPr>
          <w:bdr w:val="none" w:sz="0" w:space="0" w:color="auto" w:frame="1"/>
        </w:rPr>
        <w:t xml:space="preserve"> </w:t>
      </w:r>
      <w:r w:rsidRPr="00403A49">
        <w:t>anticoagulants</w:t>
      </w:r>
      <w:r w:rsidRPr="00C11D4F">
        <w:t xml:space="preserve"> and</w:t>
      </w:r>
      <w:r w:rsidRPr="00403A49">
        <w:t xml:space="preserve"> non-steroidal </w:t>
      </w:r>
      <w:r w:rsidRPr="00403A49">
        <w:rPr>
          <w:color w:val="3D3F42"/>
        </w:rPr>
        <w:t>anti-inflammatory drugs</w:t>
      </w:r>
      <w:r w:rsidRPr="00C11D4F">
        <w:rPr>
          <w:color w:val="3D3F42"/>
        </w:rPr>
        <w:t>.</w:t>
      </w:r>
    </w:p>
    <w:p w14:paraId="532E9AE8" w14:textId="1DD02B25" w:rsidR="00C412F6" w:rsidRDefault="00C412F6" w:rsidP="00C412F6">
      <w:r>
        <w:t>The DynaMed</w:t>
      </w:r>
      <w:r w:rsidRPr="00403A49">
        <w:t xml:space="preserve"> </w:t>
      </w:r>
      <w:r w:rsidRPr="00C11D4F">
        <w:t>2022</w:t>
      </w:r>
      <w:r>
        <w:t xml:space="preserve"> evidence overview</w:t>
      </w:r>
      <w:r w:rsidRPr="00C11D4F">
        <w:t xml:space="preserve"> </w:t>
      </w:r>
      <w:r w:rsidRPr="00403A49">
        <w:t xml:space="preserve">also highlights </w:t>
      </w:r>
      <w:r>
        <w:t xml:space="preserve">that </w:t>
      </w:r>
      <w:r w:rsidRPr="00403A49">
        <w:t xml:space="preserve">relative contraindications for breast reduction surgery include patients with bra cup size less than D, resection weight </w:t>
      </w:r>
      <w:r w:rsidR="006772CB">
        <w:t xml:space="preserve">less than </w:t>
      </w:r>
      <w:r w:rsidRPr="00403A49">
        <w:t>400</w:t>
      </w:r>
      <w:r>
        <w:t> </w:t>
      </w:r>
      <w:r w:rsidR="00430C4F">
        <w:t>g</w:t>
      </w:r>
      <w:r w:rsidRPr="00403A49">
        <w:t>, and equivocal symptomatology</w:t>
      </w:r>
      <w:r>
        <w:t>.</w:t>
      </w:r>
      <w:r w:rsidR="00A149EB">
        <w:fldChar w:fldCharType="begin"/>
      </w:r>
      <w:r w:rsidR="00A149EB">
        <w:instrText xml:space="preserve"> ADDIN EN.CITE &lt;EndNote&gt;&lt;Cite&gt;&lt;Author&gt;DynaMed&lt;/Author&gt;&lt;Year&gt;2022 &lt;/Year&gt;&lt;RecNum&gt;299&lt;/RecNum&gt;&lt;DisplayText&gt;&lt;style face="superscript"&gt;4&lt;/style&gt;&lt;/DisplayText&gt;&lt;record&gt;&lt;rec-number&gt;299&lt;/rec-number&gt;&lt;foreign-keys&gt;&lt;key app="EN" db-id="erzfrpxpcaa02ver92ovzwwofspzrxpdp5ad" timestamp="1746780836"&gt;299&lt;/key&gt;&lt;/foreign-keys&gt;&lt;ref-type name="Web Page"&gt;12&lt;/ref-type&gt;&lt;contributors&gt;&lt;authors&gt;&lt;author&gt;DynaMed, &lt;/author&gt;&lt;/authors&gt;&lt;/contributors&gt;&lt;titles&gt;&lt;title&gt;Breast reduction&lt;/title&gt;&lt;/titles&gt;&lt;dates&gt;&lt;year&gt;2022 &lt;/year&gt;&lt;/dates&gt;&lt;urls&gt;&lt;related-urls&gt;&lt;url&gt;https://www.dynamed.com/procedure/breast-reduction&lt;/url&gt;&lt;/related-urls&gt;&lt;/urls&gt;&lt;custom2&gt;2025 May 09 &lt;/custom2&gt;&lt;/record&gt;&lt;/Cite&gt;&lt;/EndNote&gt;</w:instrText>
      </w:r>
      <w:r w:rsidR="00A149EB">
        <w:fldChar w:fldCharType="separate"/>
      </w:r>
      <w:r w:rsidR="00A149EB" w:rsidRPr="00A149EB">
        <w:rPr>
          <w:noProof/>
          <w:vertAlign w:val="superscript"/>
        </w:rPr>
        <w:t>4</w:t>
      </w:r>
      <w:r w:rsidR="00A149EB">
        <w:fldChar w:fldCharType="end"/>
      </w:r>
      <w:r>
        <w:t xml:space="preserve"> Exceptions include:</w:t>
      </w:r>
    </w:p>
    <w:p w14:paraId="3DF99584" w14:textId="79149596" w:rsidR="00C412F6" w:rsidRPr="006E2CCB" w:rsidRDefault="00C412F6" w:rsidP="006E2CCB">
      <w:pPr>
        <w:pStyle w:val="ListParagraph"/>
      </w:pPr>
      <w:r w:rsidRPr="006E2CCB">
        <w:t>patients with significant asymmetry and resection weight 400</w:t>
      </w:r>
      <w:r w:rsidR="006969B5">
        <w:t> </w:t>
      </w:r>
      <w:r w:rsidR="00C0415B">
        <w:t>g or more</w:t>
      </w:r>
      <w:r w:rsidRPr="006E2CCB">
        <w:t xml:space="preserve"> on one breast</w:t>
      </w:r>
    </w:p>
    <w:p w14:paraId="2AE9BDA0" w14:textId="7CE2E021" w:rsidR="00C412F6" w:rsidRPr="006E2CCB" w:rsidRDefault="00C412F6" w:rsidP="006E2CCB">
      <w:pPr>
        <w:pStyle w:val="ListParagraph"/>
      </w:pPr>
      <w:r w:rsidRPr="006E2CCB">
        <w:t xml:space="preserve">patients </w:t>
      </w:r>
      <w:r w:rsidR="00C0415B">
        <w:t xml:space="preserve">less than </w:t>
      </w:r>
      <w:r w:rsidRPr="006E2CCB">
        <w:t>18 years old with severe symptoms and understanding of surgical risks</w:t>
      </w:r>
    </w:p>
    <w:p w14:paraId="0242C341" w14:textId="5BF41A54" w:rsidR="00AC6388" w:rsidRPr="006E2CCB" w:rsidRDefault="00AC6388" w:rsidP="00AC6388">
      <w:r>
        <w:t xml:space="preserve">The </w:t>
      </w:r>
      <w:r w:rsidR="00BB3126">
        <w:t>DynaMed 2022 evidence overview lists the following</w:t>
      </w:r>
      <w:r w:rsidR="004F756A">
        <w:t xml:space="preserve"> absolute contraindications to breast reduction surgery:</w:t>
      </w:r>
    </w:p>
    <w:p w14:paraId="2FA8D2CE" w14:textId="77777777" w:rsidR="00C412F6" w:rsidRPr="006E2CCB" w:rsidRDefault="00C412F6" w:rsidP="006E2CCB">
      <w:pPr>
        <w:pStyle w:val="ListParagraph"/>
      </w:pPr>
      <w:r w:rsidRPr="006E2CCB">
        <w:t>irregular findings on mammogram</w:t>
      </w:r>
    </w:p>
    <w:p w14:paraId="7AAC0392" w14:textId="77777777" w:rsidR="00C412F6" w:rsidRPr="006E2CCB" w:rsidRDefault="00C412F6" w:rsidP="006E2CCB">
      <w:pPr>
        <w:pStyle w:val="ListParagraph"/>
      </w:pPr>
      <w:r w:rsidRPr="006E2CCB">
        <w:t>undiagnosed masses in the breast</w:t>
      </w:r>
    </w:p>
    <w:p w14:paraId="3411F6F8" w14:textId="25BBA297" w:rsidR="00C412F6" w:rsidRPr="006E2CCB" w:rsidRDefault="00C412F6" w:rsidP="006E2CCB">
      <w:pPr>
        <w:pStyle w:val="ListParagraph"/>
      </w:pPr>
      <w:r w:rsidRPr="006E2CCB">
        <w:t>severe obesity</w:t>
      </w:r>
    </w:p>
    <w:p w14:paraId="303C568C" w14:textId="77777777" w:rsidR="00C412F6" w:rsidRDefault="00C412F6" w:rsidP="006E2CCB">
      <w:pPr>
        <w:pStyle w:val="ListParagraph"/>
      </w:pPr>
      <w:r w:rsidRPr="006E2CCB">
        <w:t>uncontrolled</w:t>
      </w:r>
      <w:r w:rsidRPr="00CE7EE7">
        <w:t xml:space="preserve"> systemic illness, including</w:t>
      </w:r>
    </w:p>
    <w:p w14:paraId="15D0F328" w14:textId="77777777" w:rsidR="00C412F6" w:rsidRPr="00C0415B" w:rsidRDefault="00C412F6" w:rsidP="002202F2">
      <w:pPr>
        <w:pStyle w:val="ListParagraph"/>
        <w:numPr>
          <w:ilvl w:val="1"/>
          <w:numId w:val="1"/>
        </w:numPr>
      </w:pPr>
      <w:r w:rsidRPr="00C0415B">
        <w:t>diabetes</w:t>
      </w:r>
    </w:p>
    <w:p w14:paraId="0C0D0526" w14:textId="2A594184" w:rsidR="00C412F6" w:rsidRPr="00C0415B" w:rsidRDefault="00C412F6" w:rsidP="002202F2">
      <w:pPr>
        <w:pStyle w:val="ListParagraph"/>
        <w:numPr>
          <w:ilvl w:val="1"/>
          <w:numId w:val="1"/>
        </w:numPr>
      </w:pPr>
      <w:r w:rsidRPr="00C0415B">
        <w:t>cardiovascular or circulatory disorders</w:t>
      </w:r>
    </w:p>
    <w:p w14:paraId="6A8B3E72" w14:textId="51149746" w:rsidR="00C412F6" w:rsidRPr="00A545FA" w:rsidRDefault="00C412F6" w:rsidP="002202F2">
      <w:pPr>
        <w:pStyle w:val="ListParagraph"/>
        <w:numPr>
          <w:ilvl w:val="1"/>
          <w:numId w:val="1"/>
        </w:numPr>
      </w:pPr>
      <w:r w:rsidRPr="00C0415B">
        <w:t>wound</w:t>
      </w:r>
      <w:r w:rsidRPr="00A545FA">
        <w:t xml:space="preserve"> healing or clotting disorders (or a family history of these disorders).</w:t>
      </w:r>
      <w:r w:rsidR="008B1A6F" w:rsidRPr="008B1A6F">
        <w:rPr>
          <w:vertAlign w:val="superscript"/>
        </w:rPr>
        <w:t>4</w:t>
      </w:r>
    </w:p>
    <w:p w14:paraId="1498CF1F" w14:textId="49CE1543" w:rsidR="00CF0A81" w:rsidRPr="001636EF" w:rsidRDefault="00CF0A81" w:rsidP="00EB620C">
      <w:pPr>
        <w:pStyle w:val="Heading1"/>
      </w:pPr>
      <w:bookmarkStart w:id="10" w:name="_Toc197693151"/>
      <w:r w:rsidRPr="001636EF">
        <w:t>Alternatives to treatment</w:t>
      </w:r>
      <w:bookmarkEnd w:id="10"/>
    </w:p>
    <w:p w14:paraId="6F0B1A1C" w14:textId="25A8917D" w:rsidR="009A1E44" w:rsidRPr="00403A49" w:rsidRDefault="009A1E44" w:rsidP="00C0415B">
      <w:r w:rsidRPr="00403A49">
        <w:t xml:space="preserve">Alternatives to surgery are inherent in the initial checks required to determine eligibility for surgery and include weight loss, wearing a professionally fitted bra and psychological support. The Academy of Medical Royal Colleges </w:t>
      </w:r>
      <w:r w:rsidRPr="00C11D4F">
        <w:t xml:space="preserve">(2024) </w:t>
      </w:r>
      <w:r w:rsidRPr="00403A49">
        <w:t>summarises the alternatives in its advice to patients</w:t>
      </w:r>
      <w:r>
        <w:t xml:space="preserve">: </w:t>
      </w:r>
      <w:r w:rsidRPr="00403A49">
        <w:t>‘There are lots of alternatives you should try first. These include losing weight, having a professionally fitted bra, pain relief, physiotherapy or seeking psychological support.’</w:t>
      </w:r>
      <w:r w:rsidRPr="002E50A7">
        <w:rPr>
          <w:vertAlign w:val="superscript"/>
        </w:rPr>
        <w:t>1</w:t>
      </w:r>
      <w:r w:rsidR="00BF57B7">
        <w:t xml:space="preserve"> </w:t>
      </w:r>
      <w:r w:rsidR="00852A9B">
        <w:t xml:space="preserve">Additionally, </w:t>
      </w:r>
      <w:r w:rsidR="00BF57B7">
        <w:t xml:space="preserve">the Academy </w:t>
      </w:r>
      <w:r w:rsidRPr="00403A49">
        <w:t>advises that</w:t>
      </w:r>
      <w:r w:rsidRPr="00C11D4F">
        <w:t xml:space="preserve"> d</w:t>
      </w:r>
      <w:r w:rsidRPr="00403A49">
        <w:t xml:space="preserve">oing nothing is not likely to be harmful and alternatives to surgery </w:t>
      </w:r>
      <w:r w:rsidRPr="00C11D4F">
        <w:t>should be tried first.</w:t>
      </w:r>
      <w:r w:rsidR="00726D77" w:rsidRPr="00726D77">
        <w:rPr>
          <w:vertAlign w:val="superscript"/>
        </w:rPr>
        <w:t>1</w:t>
      </w:r>
    </w:p>
    <w:p w14:paraId="4EFF50DB" w14:textId="77777777" w:rsidR="00DF58B8" w:rsidRDefault="00DF58B8">
      <w:pPr>
        <w:rPr>
          <w:rFonts w:eastAsiaTheme="majorEastAsia"/>
          <w:b/>
          <w:bCs/>
          <w:color w:val="009242"/>
          <w:sz w:val="28"/>
          <w:szCs w:val="28"/>
        </w:rPr>
      </w:pPr>
      <w:r>
        <w:br w:type="page"/>
      </w:r>
    </w:p>
    <w:p w14:paraId="09B6E15E" w14:textId="389BE079" w:rsidR="00666514" w:rsidRPr="001636EF" w:rsidRDefault="00666514" w:rsidP="00EB620C">
      <w:pPr>
        <w:pStyle w:val="Heading1"/>
      </w:pPr>
      <w:bookmarkStart w:id="11" w:name="_Toc197693152"/>
      <w:r w:rsidRPr="001636EF">
        <w:t>References</w:t>
      </w:r>
      <w:bookmarkEnd w:id="11"/>
    </w:p>
    <w:bookmarkStart w:id="12" w:name="_Hlk197081360"/>
    <w:p w14:paraId="3ADA6411" w14:textId="6E7B0BF7" w:rsidR="003B60DA" w:rsidRPr="0078543F" w:rsidRDefault="00156256" w:rsidP="0078543F">
      <w:pPr>
        <w:pStyle w:val="EndNoteBibliography"/>
        <w:spacing w:after="0"/>
        <w:ind w:left="426" w:hanging="426"/>
        <w:rPr>
          <w:rFonts w:ascii="Calibri" w:hAnsi="Calibri"/>
          <w:sz w:val="24"/>
        </w:rPr>
      </w:pPr>
      <w:r w:rsidRPr="0078543F">
        <w:rPr>
          <w:rFonts w:ascii="Calibri" w:hAnsi="Calibri"/>
          <w:sz w:val="24"/>
        </w:rPr>
        <w:fldChar w:fldCharType="begin"/>
      </w:r>
      <w:r w:rsidRPr="0078543F">
        <w:rPr>
          <w:rFonts w:ascii="Calibri" w:hAnsi="Calibri"/>
          <w:sz w:val="24"/>
        </w:rPr>
        <w:instrText xml:space="preserve"> ADDIN EN.REFLIST </w:instrText>
      </w:r>
      <w:r w:rsidRPr="0078543F">
        <w:rPr>
          <w:rFonts w:ascii="Calibri" w:hAnsi="Calibri"/>
          <w:sz w:val="24"/>
        </w:rPr>
        <w:fldChar w:fldCharType="separate"/>
      </w:r>
      <w:r w:rsidR="003B60DA" w:rsidRPr="0078543F">
        <w:rPr>
          <w:rFonts w:ascii="Calibri" w:hAnsi="Calibri"/>
          <w:sz w:val="24"/>
        </w:rPr>
        <w:t>1.</w:t>
      </w:r>
      <w:r w:rsidR="003B60DA" w:rsidRPr="0078543F">
        <w:rPr>
          <w:rFonts w:ascii="Calibri" w:hAnsi="Calibri"/>
          <w:sz w:val="24"/>
        </w:rPr>
        <w:tab/>
        <w:t xml:space="preserve">Academy of Medical Royal Colleges. Breast reduction. 2024 [cited 2025 May 09 ]; Available from: </w:t>
      </w:r>
      <w:hyperlink r:id="rId17" w:history="1">
        <w:r w:rsidR="003B60DA" w:rsidRPr="0078543F">
          <w:rPr>
            <w:rStyle w:val="Hyperlink"/>
            <w:rFonts w:ascii="Calibri" w:hAnsi="Calibri"/>
            <w:sz w:val="24"/>
          </w:rPr>
          <w:t>https://ebi.aomrc.org.uk/interventions/breast-reduction/</w:t>
        </w:r>
      </w:hyperlink>
      <w:r w:rsidR="003B60DA" w:rsidRPr="0078543F">
        <w:rPr>
          <w:rFonts w:ascii="Calibri" w:hAnsi="Calibri"/>
          <w:sz w:val="24"/>
        </w:rPr>
        <w:t>.</w:t>
      </w:r>
    </w:p>
    <w:p w14:paraId="0FFA70F7" w14:textId="031E8D5A" w:rsidR="003B60DA" w:rsidRPr="0078543F" w:rsidRDefault="003B60DA" w:rsidP="0078543F">
      <w:pPr>
        <w:pStyle w:val="EndNoteBibliography"/>
        <w:spacing w:after="0"/>
        <w:ind w:left="426" w:hanging="426"/>
        <w:rPr>
          <w:rFonts w:ascii="Calibri" w:hAnsi="Calibri"/>
          <w:sz w:val="24"/>
        </w:rPr>
      </w:pPr>
      <w:r w:rsidRPr="0078543F">
        <w:rPr>
          <w:rFonts w:ascii="Calibri" w:hAnsi="Calibri"/>
          <w:sz w:val="24"/>
        </w:rPr>
        <w:t>2.</w:t>
      </w:r>
      <w:r w:rsidRPr="0078543F">
        <w:rPr>
          <w:rFonts w:ascii="Calibri" w:hAnsi="Calibri"/>
          <w:sz w:val="24"/>
        </w:rPr>
        <w:tab/>
        <w:t xml:space="preserve">Royal College of Surgeons of England. Breast Reduction - Commissioning Guide. 2014 [cited 2025 May 09 ]; Available from: </w:t>
      </w:r>
      <w:hyperlink r:id="rId18" w:history="1">
        <w:r w:rsidRPr="0078543F">
          <w:rPr>
            <w:rStyle w:val="Hyperlink"/>
            <w:rFonts w:ascii="Calibri" w:hAnsi="Calibri"/>
            <w:sz w:val="24"/>
          </w:rPr>
          <w:t>https://www.rcseng.ac.uk/library-and-publications/rcs-publications/docs/breast-reduction-guide/</w:t>
        </w:r>
      </w:hyperlink>
      <w:r w:rsidRPr="0078543F">
        <w:rPr>
          <w:rFonts w:ascii="Calibri" w:hAnsi="Calibri"/>
          <w:sz w:val="24"/>
        </w:rPr>
        <w:t>.</w:t>
      </w:r>
    </w:p>
    <w:p w14:paraId="62E99835" w14:textId="48FE10FA" w:rsidR="003B60DA" w:rsidRPr="0078543F" w:rsidRDefault="003B60DA" w:rsidP="0078543F">
      <w:pPr>
        <w:pStyle w:val="EndNoteBibliography"/>
        <w:spacing w:after="0"/>
        <w:ind w:left="426" w:hanging="426"/>
        <w:rPr>
          <w:rFonts w:ascii="Calibri" w:hAnsi="Calibri"/>
          <w:sz w:val="24"/>
        </w:rPr>
      </w:pPr>
      <w:r w:rsidRPr="0078543F">
        <w:rPr>
          <w:rFonts w:ascii="Calibri" w:hAnsi="Calibri"/>
          <w:sz w:val="24"/>
        </w:rPr>
        <w:t>3.</w:t>
      </w:r>
      <w:r w:rsidRPr="0078543F">
        <w:rPr>
          <w:rFonts w:ascii="Calibri" w:hAnsi="Calibri"/>
          <w:sz w:val="24"/>
        </w:rPr>
        <w:tab/>
        <w:t xml:space="preserve">NHS England. Breast reduction on the NHS. 2022 [cited 2025 May 09 ]; Available from: </w:t>
      </w:r>
      <w:hyperlink r:id="rId19" w:history="1">
        <w:r w:rsidRPr="0078543F">
          <w:rPr>
            <w:rStyle w:val="Hyperlink"/>
            <w:rFonts w:ascii="Calibri" w:hAnsi="Calibri"/>
            <w:sz w:val="24"/>
          </w:rPr>
          <w:t>https://www.nhs.uk/conditions/breast-reduction-on-the-nhs/</w:t>
        </w:r>
      </w:hyperlink>
      <w:r w:rsidRPr="0078543F">
        <w:rPr>
          <w:rFonts w:ascii="Calibri" w:hAnsi="Calibri"/>
          <w:sz w:val="24"/>
        </w:rPr>
        <w:t>.</w:t>
      </w:r>
    </w:p>
    <w:p w14:paraId="11E9F8A8" w14:textId="66FECC51" w:rsidR="003B60DA" w:rsidRPr="0078543F" w:rsidRDefault="003B60DA" w:rsidP="0078543F">
      <w:pPr>
        <w:pStyle w:val="EndNoteBibliography"/>
        <w:ind w:left="426" w:hanging="426"/>
        <w:rPr>
          <w:rFonts w:ascii="Calibri" w:hAnsi="Calibri"/>
          <w:sz w:val="24"/>
        </w:rPr>
      </w:pPr>
      <w:r w:rsidRPr="0078543F">
        <w:rPr>
          <w:rFonts w:ascii="Calibri" w:hAnsi="Calibri"/>
          <w:sz w:val="24"/>
        </w:rPr>
        <w:t>4.</w:t>
      </w:r>
      <w:r w:rsidRPr="0078543F">
        <w:rPr>
          <w:rFonts w:ascii="Calibri" w:hAnsi="Calibri"/>
          <w:sz w:val="24"/>
        </w:rPr>
        <w:tab/>
        <w:t xml:space="preserve">DynaMed. Breast reduction. 2022 [cited 2025 May 09 ]; Available from: </w:t>
      </w:r>
      <w:hyperlink r:id="rId20" w:history="1">
        <w:r w:rsidRPr="0078543F">
          <w:rPr>
            <w:rStyle w:val="Hyperlink"/>
            <w:rFonts w:ascii="Calibri" w:hAnsi="Calibri"/>
            <w:sz w:val="24"/>
          </w:rPr>
          <w:t>https://www.dynamed.com/procedure/breast-reduction</w:t>
        </w:r>
      </w:hyperlink>
      <w:r w:rsidRPr="0078543F">
        <w:rPr>
          <w:rFonts w:ascii="Calibri" w:hAnsi="Calibri"/>
          <w:sz w:val="24"/>
        </w:rPr>
        <w:t>.</w:t>
      </w:r>
    </w:p>
    <w:p w14:paraId="5A75CCB5" w14:textId="36811AB2" w:rsidR="00E3332E" w:rsidRPr="00726D77" w:rsidRDefault="00156256" w:rsidP="0078543F">
      <w:pPr>
        <w:pStyle w:val="ListParagraph"/>
        <w:numPr>
          <w:ilvl w:val="0"/>
          <w:numId w:val="0"/>
        </w:numPr>
        <w:spacing w:after="0"/>
        <w:ind w:left="426" w:hanging="426"/>
        <w:rPr>
          <w:color w:val="222222"/>
        </w:rPr>
      </w:pPr>
      <w:r w:rsidRPr="0078543F">
        <w:fldChar w:fldCharType="end"/>
      </w:r>
    </w:p>
    <w:bookmarkEnd w:id="12"/>
    <w:p w14:paraId="2180E090" w14:textId="77777777" w:rsidR="00A0044F" w:rsidRPr="001636EF" w:rsidRDefault="00A0044F" w:rsidP="00666514"/>
    <w:p w14:paraId="4EC18758" w14:textId="77777777" w:rsidR="00F74B23" w:rsidRDefault="00F74B23">
      <w:pPr>
        <w:rPr>
          <w:rFonts w:eastAsiaTheme="majorEastAsia"/>
          <w:b/>
          <w:bCs/>
          <w:color w:val="009242"/>
          <w:sz w:val="28"/>
          <w:szCs w:val="28"/>
        </w:rPr>
      </w:pPr>
      <w:r>
        <w:br w:type="page"/>
      </w:r>
    </w:p>
    <w:p w14:paraId="0C2F7526" w14:textId="2A81C078" w:rsidR="00267304" w:rsidRPr="001636EF" w:rsidRDefault="00A0044F" w:rsidP="00BA791F">
      <w:pPr>
        <w:pStyle w:val="Heading1"/>
      </w:pPr>
      <w:bookmarkStart w:id="13" w:name="_Toc197693153"/>
      <w:r w:rsidRPr="001636EF">
        <w:t>Appendi</w:t>
      </w:r>
      <w:r w:rsidR="00267304" w:rsidRPr="001636EF">
        <w:t>ces</w:t>
      </w:r>
      <w:bookmarkEnd w:id="13"/>
    </w:p>
    <w:p w14:paraId="6406952F" w14:textId="5ABA2A3E" w:rsidR="003D7F19" w:rsidRPr="001636EF" w:rsidRDefault="00267304" w:rsidP="005E14CF">
      <w:pPr>
        <w:pStyle w:val="Heading2"/>
        <w:numPr>
          <w:ilvl w:val="0"/>
          <w:numId w:val="0"/>
        </w:numPr>
        <w:ind w:left="576" w:hanging="576"/>
      </w:pPr>
      <w:bookmarkStart w:id="14" w:name="_Toc197693154"/>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4"/>
    </w:p>
    <w:p w14:paraId="6C32E104" w14:textId="4EE22E18" w:rsidR="003D7F19" w:rsidRPr="0074183C"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 xml:space="preserve">limited searches to the past ten years and English language publications and websites. We used EndNote reference management software to </w:t>
      </w:r>
      <w:r w:rsidRPr="0074183C">
        <w:t>deduplicate and manage records.</w:t>
      </w:r>
    </w:p>
    <w:p w14:paraId="5A113FD9" w14:textId="34550FCD" w:rsidR="00E1680D" w:rsidRPr="0074183C" w:rsidRDefault="00E1680D" w:rsidP="00E1680D">
      <w:r w:rsidRPr="0074183C">
        <w:t>We screened the literature search results for relevance to the topic by reviewing publication types, titles, abstracts, tables of content and executive summaries. We extracted and summarised the key findings from the included resources.</w:t>
      </w:r>
    </w:p>
    <w:p w14:paraId="1447A628" w14:textId="41B8AC48" w:rsidR="00A0044F" w:rsidRDefault="00CB7C02" w:rsidP="005E14CF">
      <w:pPr>
        <w:pStyle w:val="Heading2"/>
        <w:numPr>
          <w:ilvl w:val="0"/>
          <w:numId w:val="0"/>
        </w:numPr>
        <w:ind w:left="576" w:hanging="576"/>
      </w:pPr>
      <w:bookmarkStart w:id="15" w:name="_Toc197693155"/>
      <w:r w:rsidRPr="0074183C">
        <w:t>Appendix 2</w:t>
      </w:r>
      <w:r w:rsidR="00AF6422" w:rsidRPr="0074183C">
        <w:t>–</w:t>
      </w:r>
      <w:r w:rsidR="00A0044F" w:rsidRPr="0074183C">
        <w:t>Search strategy</w:t>
      </w:r>
      <w:bookmarkEnd w:id="15"/>
    </w:p>
    <w:p w14:paraId="2196B8C3" w14:textId="47F0C72A" w:rsidR="00C22214" w:rsidRPr="00C22214" w:rsidRDefault="00C22214" w:rsidP="00C22214">
      <w:pPr>
        <w:rPr>
          <w:bCs/>
        </w:rPr>
      </w:pPr>
      <w:r w:rsidRPr="00C22214">
        <w:rPr>
          <w:bCs/>
        </w:rPr>
        <w:t xml:space="preserve">1  exp *Mammaplasty/ (16753) </w:t>
      </w:r>
      <w:r w:rsidRPr="00C22214">
        <w:rPr>
          <w:bCs/>
        </w:rPr>
        <w:br/>
        <w:t xml:space="preserve">2  breast reduction.mp. (1919) </w:t>
      </w:r>
      <w:r w:rsidRPr="00C22214">
        <w:rPr>
          <w:bCs/>
        </w:rPr>
        <w:br/>
        <w:t xml:space="preserve">3  mastopexy.mp. or exp *Mammaplasty/ (17207) </w:t>
      </w:r>
      <w:r w:rsidRPr="00C22214">
        <w:rPr>
          <w:bCs/>
        </w:rPr>
        <w:br/>
        <w:t xml:space="preserve">4  1 or 2 or 3 (17849) </w:t>
      </w:r>
      <w:r w:rsidRPr="00C22214">
        <w:rPr>
          <w:bCs/>
        </w:rPr>
        <w:br/>
        <w:t xml:space="preserve">5  reduction.mp. (1559841) </w:t>
      </w:r>
      <w:r w:rsidRPr="00C22214">
        <w:rPr>
          <w:bCs/>
        </w:rPr>
        <w:br/>
        <w:t xml:space="preserve">6  4 and 5 (3484) </w:t>
      </w:r>
      <w:r w:rsidRPr="00C22214">
        <w:rPr>
          <w:bCs/>
        </w:rPr>
        <w:br/>
        <w:t xml:space="preserve">7  Female/ (10086001) </w:t>
      </w:r>
      <w:r w:rsidRPr="00C22214">
        <w:rPr>
          <w:bCs/>
        </w:rPr>
        <w:br/>
        <w:t xml:space="preserve">8  women.mp. or exp *Women/ (1276589) </w:t>
      </w:r>
      <w:r w:rsidRPr="00C22214">
        <w:rPr>
          <w:bCs/>
        </w:rPr>
        <w:br/>
        <w:t xml:space="preserve">9  7 or 8 (10286899) </w:t>
      </w:r>
      <w:r w:rsidRPr="00C22214">
        <w:rPr>
          <w:bCs/>
        </w:rPr>
        <w:br/>
        <w:t xml:space="preserve">10  6 and 9 (2859) </w:t>
      </w:r>
      <w:r w:rsidRPr="00C22214">
        <w:rPr>
          <w:bCs/>
        </w:rPr>
        <w:br/>
        <w:t xml:space="preserve">11  limit 10 to (abstracts and yr="2015 -Current") (1028) </w:t>
      </w:r>
      <w:r w:rsidRPr="00C22214">
        <w:rPr>
          <w:bCs/>
        </w:rPr>
        <w:br/>
        <w:t>12  limit 11 to "systematic review" (58)</w:t>
      </w:r>
    </w:p>
    <w:p w14:paraId="2E5C4E4D" w14:textId="77777777" w:rsidR="00156256" w:rsidRDefault="00156256" w:rsidP="00C22214"/>
    <w:p w14:paraId="4E36C457" w14:textId="77777777" w:rsidR="00156256" w:rsidRDefault="00156256" w:rsidP="00C22214"/>
    <w:p w14:paraId="4B8D4391" w14:textId="5BC23BEB" w:rsidR="00F74B23" w:rsidRDefault="00F74B23" w:rsidP="00C22214"/>
    <w:sectPr w:rsidR="00F74B23" w:rsidSect="001F1C68">
      <w:footerReference w:type="default" r:id="rId21"/>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021A" w14:textId="77777777" w:rsidR="00973563" w:rsidRDefault="00973563" w:rsidP="00B15943">
      <w:r>
        <w:separator/>
      </w:r>
    </w:p>
  </w:endnote>
  <w:endnote w:type="continuationSeparator" w:id="0">
    <w:p w14:paraId="72D91CDD" w14:textId="77777777" w:rsidR="00973563" w:rsidRDefault="00973563" w:rsidP="00B15943">
      <w:r>
        <w:continuationSeparator/>
      </w:r>
    </w:p>
  </w:endnote>
  <w:endnote w:type="continuationNotice" w:id="1">
    <w:p w14:paraId="2AD3ED7A" w14:textId="77777777" w:rsidR="00973563" w:rsidRDefault="00973563"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894249"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7B19" w14:textId="77777777" w:rsidR="00973563" w:rsidRDefault="00973563" w:rsidP="00B15943">
      <w:r>
        <w:separator/>
      </w:r>
    </w:p>
  </w:footnote>
  <w:footnote w:type="continuationSeparator" w:id="0">
    <w:p w14:paraId="38AA91CC" w14:textId="77777777" w:rsidR="00973563" w:rsidRDefault="00973563" w:rsidP="00B15943">
      <w:r>
        <w:continuationSeparator/>
      </w:r>
    </w:p>
  </w:footnote>
  <w:footnote w:type="continuationNotice" w:id="1">
    <w:p w14:paraId="074D62E2" w14:textId="77777777" w:rsidR="00973563" w:rsidRDefault="00973563"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410"/>
    <w:multiLevelType w:val="hybridMultilevel"/>
    <w:tmpl w:val="FB78E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91AD4"/>
    <w:multiLevelType w:val="hybridMultilevel"/>
    <w:tmpl w:val="03F066A0"/>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79820A4"/>
    <w:multiLevelType w:val="hybridMultilevel"/>
    <w:tmpl w:val="DC74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535662"/>
    <w:multiLevelType w:val="hybridMultilevel"/>
    <w:tmpl w:val="861C4038"/>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6049112">
    <w:abstractNumId w:val="4"/>
  </w:num>
  <w:num w:numId="2" w16cid:durableId="1799296356">
    <w:abstractNumId w:val="2"/>
  </w:num>
  <w:num w:numId="3" w16cid:durableId="935595288">
    <w:abstractNumId w:val="0"/>
  </w:num>
  <w:num w:numId="4" w16cid:durableId="360907206">
    <w:abstractNumId w:val="1"/>
  </w:num>
  <w:num w:numId="5" w16cid:durableId="8183791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DO NOT DELETE OR SA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zfrpxpcaa02ver92ovzwwofspzrxpdp5ad&quot;&gt;breast reduction&lt;record-ids&gt;&lt;item&gt;296&lt;/item&gt;&lt;item&gt;297&lt;/item&gt;&lt;item&gt;298&lt;/item&gt;&lt;item&gt;299&lt;/item&gt;&lt;/record-ids&gt;&lt;/item&gt;&lt;/Libraries&gt;"/>
  </w:docVars>
  <w:rsids>
    <w:rsidRoot w:val="00AE7B08"/>
    <w:rsid w:val="00003D54"/>
    <w:rsid w:val="0000692F"/>
    <w:rsid w:val="00007A8F"/>
    <w:rsid w:val="0001295D"/>
    <w:rsid w:val="00013BB7"/>
    <w:rsid w:val="00017636"/>
    <w:rsid w:val="00023621"/>
    <w:rsid w:val="0002622F"/>
    <w:rsid w:val="00030406"/>
    <w:rsid w:val="00037D2C"/>
    <w:rsid w:val="00041337"/>
    <w:rsid w:val="000417C9"/>
    <w:rsid w:val="00047689"/>
    <w:rsid w:val="00047A34"/>
    <w:rsid w:val="00052073"/>
    <w:rsid w:val="00052939"/>
    <w:rsid w:val="00053A06"/>
    <w:rsid w:val="00056A63"/>
    <w:rsid w:val="000611B2"/>
    <w:rsid w:val="00061E20"/>
    <w:rsid w:val="00062D66"/>
    <w:rsid w:val="00062F6D"/>
    <w:rsid w:val="00064AF9"/>
    <w:rsid w:val="00072F9E"/>
    <w:rsid w:val="000730C4"/>
    <w:rsid w:val="00074646"/>
    <w:rsid w:val="00075F6A"/>
    <w:rsid w:val="0008022E"/>
    <w:rsid w:val="000906B0"/>
    <w:rsid w:val="000919B2"/>
    <w:rsid w:val="000956B3"/>
    <w:rsid w:val="000968FC"/>
    <w:rsid w:val="0009702A"/>
    <w:rsid w:val="00097BB7"/>
    <w:rsid w:val="000A0BF8"/>
    <w:rsid w:val="000A3BC5"/>
    <w:rsid w:val="000A4002"/>
    <w:rsid w:val="000B22DF"/>
    <w:rsid w:val="000B27B0"/>
    <w:rsid w:val="000B2FFA"/>
    <w:rsid w:val="000B322A"/>
    <w:rsid w:val="000B4E00"/>
    <w:rsid w:val="000C0458"/>
    <w:rsid w:val="000C0F6F"/>
    <w:rsid w:val="000C4628"/>
    <w:rsid w:val="000C4F44"/>
    <w:rsid w:val="000C567B"/>
    <w:rsid w:val="000D4F30"/>
    <w:rsid w:val="000D7AE8"/>
    <w:rsid w:val="000D7DF1"/>
    <w:rsid w:val="000E2370"/>
    <w:rsid w:val="000E291C"/>
    <w:rsid w:val="000E417F"/>
    <w:rsid w:val="000E4770"/>
    <w:rsid w:val="000E56C2"/>
    <w:rsid w:val="000E7C63"/>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325A"/>
    <w:rsid w:val="001249A5"/>
    <w:rsid w:val="001357C4"/>
    <w:rsid w:val="0013581B"/>
    <w:rsid w:val="00135D72"/>
    <w:rsid w:val="001374D7"/>
    <w:rsid w:val="00144E36"/>
    <w:rsid w:val="00145960"/>
    <w:rsid w:val="00145F4F"/>
    <w:rsid w:val="001475F8"/>
    <w:rsid w:val="00150B2C"/>
    <w:rsid w:val="00156256"/>
    <w:rsid w:val="00156B90"/>
    <w:rsid w:val="00157BDB"/>
    <w:rsid w:val="0016310D"/>
    <w:rsid w:val="001636EF"/>
    <w:rsid w:val="00165F1B"/>
    <w:rsid w:val="001662E1"/>
    <w:rsid w:val="001702E1"/>
    <w:rsid w:val="00173D05"/>
    <w:rsid w:val="0017549E"/>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6C0"/>
    <w:rsid w:val="001B3AB4"/>
    <w:rsid w:val="001B5B7B"/>
    <w:rsid w:val="001B6521"/>
    <w:rsid w:val="001B6CE5"/>
    <w:rsid w:val="001C0BB7"/>
    <w:rsid w:val="001C17EC"/>
    <w:rsid w:val="001C1D0C"/>
    <w:rsid w:val="001C2F99"/>
    <w:rsid w:val="001C34AB"/>
    <w:rsid w:val="001C4A07"/>
    <w:rsid w:val="001C4B6F"/>
    <w:rsid w:val="001D0AA3"/>
    <w:rsid w:val="001D0DAF"/>
    <w:rsid w:val="001D2301"/>
    <w:rsid w:val="001D2548"/>
    <w:rsid w:val="001D4F89"/>
    <w:rsid w:val="001D5263"/>
    <w:rsid w:val="001D580C"/>
    <w:rsid w:val="001D5BC2"/>
    <w:rsid w:val="001D79D6"/>
    <w:rsid w:val="001D7CE1"/>
    <w:rsid w:val="001E15AF"/>
    <w:rsid w:val="001E4984"/>
    <w:rsid w:val="001F1C68"/>
    <w:rsid w:val="001F4F4F"/>
    <w:rsid w:val="001F67D9"/>
    <w:rsid w:val="001F68CB"/>
    <w:rsid w:val="00200ACB"/>
    <w:rsid w:val="002024C7"/>
    <w:rsid w:val="0020513F"/>
    <w:rsid w:val="0020606A"/>
    <w:rsid w:val="0020687B"/>
    <w:rsid w:val="00210E82"/>
    <w:rsid w:val="002155DF"/>
    <w:rsid w:val="002158A0"/>
    <w:rsid w:val="0021677C"/>
    <w:rsid w:val="002173C6"/>
    <w:rsid w:val="002202F2"/>
    <w:rsid w:val="00221DE0"/>
    <w:rsid w:val="00223E20"/>
    <w:rsid w:val="002240E9"/>
    <w:rsid w:val="0022452E"/>
    <w:rsid w:val="0022525B"/>
    <w:rsid w:val="002404CF"/>
    <w:rsid w:val="00240CB6"/>
    <w:rsid w:val="00241751"/>
    <w:rsid w:val="00243FD2"/>
    <w:rsid w:val="00244A86"/>
    <w:rsid w:val="00251243"/>
    <w:rsid w:val="002544FA"/>
    <w:rsid w:val="00254AF2"/>
    <w:rsid w:val="0026000B"/>
    <w:rsid w:val="00260D8B"/>
    <w:rsid w:val="00262550"/>
    <w:rsid w:val="00262788"/>
    <w:rsid w:val="002639D4"/>
    <w:rsid w:val="00264EA2"/>
    <w:rsid w:val="00267304"/>
    <w:rsid w:val="002709FF"/>
    <w:rsid w:val="00272C72"/>
    <w:rsid w:val="00273963"/>
    <w:rsid w:val="00274161"/>
    <w:rsid w:val="002766B9"/>
    <w:rsid w:val="00277772"/>
    <w:rsid w:val="002818B7"/>
    <w:rsid w:val="002827C1"/>
    <w:rsid w:val="00282E5C"/>
    <w:rsid w:val="00291198"/>
    <w:rsid w:val="00296F89"/>
    <w:rsid w:val="00297312"/>
    <w:rsid w:val="002A0EF4"/>
    <w:rsid w:val="002A1CB6"/>
    <w:rsid w:val="002A70D7"/>
    <w:rsid w:val="002B5243"/>
    <w:rsid w:val="002C158C"/>
    <w:rsid w:val="002C1711"/>
    <w:rsid w:val="002C570D"/>
    <w:rsid w:val="002C702D"/>
    <w:rsid w:val="002D398F"/>
    <w:rsid w:val="002D5E8A"/>
    <w:rsid w:val="002D66D9"/>
    <w:rsid w:val="002D6966"/>
    <w:rsid w:val="002E0181"/>
    <w:rsid w:val="002E3998"/>
    <w:rsid w:val="002E3B80"/>
    <w:rsid w:val="002F3023"/>
    <w:rsid w:val="002F3BC4"/>
    <w:rsid w:val="00303551"/>
    <w:rsid w:val="003114D0"/>
    <w:rsid w:val="00316F43"/>
    <w:rsid w:val="0031759D"/>
    <w:rsid w:val="00320E23"/>
    <w:rsid w:val="00322B0F"/>
    <w:rsid w:val="0032439A"/>
    <w:rsid w:val="00324CBB"/>
    <w:rsid w:val="00325E5F"/>
    <w:rsid w:val="00331426"/>
    <w:rsid w:val="003320BF"/>
    <w:rsid w:val="003328A3"/>
    <w:rsid w:val="003401A2"/>
    <w:rsid w:val="00340625"/>
    <w:rsid w:val="00342313"/>
    <w:rsid w:val="00342A14"/>
    <w:rsid w:val="00345C1F"/>
    <w:rsid w:val="00351EDD"/>
    <w:rsid w:val="00352686"/>
    <w:rsid w:val="00355E6D"/>
    <w:rsid w:val="00357675"/>
    <w:rsid w:val="00360776"/>
    <w:rsid w:val="00361F9A"/>
    <w:rsid w:val="00363868"/>
    <w:rsid w:val="00367B42"/>
    <w:rsid w:val="003718C0"/>
    <w:rsid w:val="00376D77"/>
    <w:rsid w:val="00380CE5"/>
    <w:rsid w:val="00381C7A"/>
    <w:rsid w:val="0038249B"/>
    <w:rsid w:val="00382739"/>
    <w:rsid w:val="00396E0F"/>
    <w:rsid w:val="00397FA1"/>
    <w:rsid w:val="003A13DB"/>
    <w:rsid w:val="003A7462"/>
    <w:rsid w:val="003B1908"/>
    <w:rsid w:val="003B2FF3"/>
    <w:rsid w:val="003B360C"/>
    <w:rsid w:val="003B3DD5"/>
    <w:rsid w:val="003B60DA"/>
    <w:rsid w:val="003B76A2"/>
    <w:rsid w:val="003B7B3E"/>
    <w:rsid w:val="003C0555"/>
    <w:rsid w:val="003C20A6"/>
    <w:rsid w:val="003C598A"/>
    <w:rsid w:val="003C5C1B"/>
    <w:rsid w:val="003C6705"/>
    <w:rsid w:val="003C6E2C"/>
    <w:rsid w:val="003D13C6"/>
    <w:rsid w:val="003D30F4"/>
    <w:rsid w:val="003D6987"/>
    <w:rsid w:val="003D7F19"/>
    <w:rsid w:val="003E03A2"/>
    <w:rsid w:val="003E11F2"/>
    <w:rsid w:val="003E1514"/>
    <w:rsid w:val="003E56E4"/>
    <w:rsid w:val="003E5C60"/>
    <w:rsid w:val="003E6011"/>
    <w:rsid w:val="003F0580"/>
    <w:rsid w:val="003F09A9"/>
    <w:rsid w:val="003F1BE1"/>
    <w:rsid w:val="003F37D8"/>
    <w:rsid w:val="003F3B26"/>
    <w:rsid w:val="003F3C1B"/>
    <w:rsid w:val="003F52FD"/>
    <w:rsid w:val="00400565"/>
    <w:rsid w:val="00402168"/>
    <w:rsid w:val="00403A71"/>
    <w:rsid w:val="00404415"/>
    <w:rsid w:val="00404874"/>
    <w:rsid w:val="00405A25"/>
    <w:rsid w:val="004061D0"/>
    <w:rsid w:val="00410239"/>
    <w:rsid w:val="00410628"/>
    <w:rsid w:val="00410DFC"/>
    <w:rsid w:val="00410F7A"/>
    <w:rsid w:val="00411397"/>
    <w:rsid w:val="004127A0"/>
    <w:rsid w:val="00417851"/>
    <w:rsid w:val="004257A2"/>
    <w:rsid w:val="00426140"/>
    <w:rsid w:val="00427D44"/>
    <w:rsid w:val="00430C4F"/>
    <w:rsid w:val="0043105A"/>
    <w:rsid w:val="004326A4"/>
    <w:rsid w:val="00436F3E"/>
    <w:rsid w:val="00446523"/>
    <w:rsid w:val="004470EE"/>
    <w:rsid w:val="00451196"/>
    <w:rsid w:val="0045193E"/>
    <w:rsid w:val="00451DAC"/>
    <w:rsid w:val="00453F20"/>
    <w:rsid w:val="00454979"/>
    <w:rsid w:val="0045786A"/>
    <w:rsid w:val="0046183B"/>
    <w:rsid w:val="004626C6"/>
    <w:rsid w:val="00462708"/>
    <w:rsid w:val="004646BC"/>
    <w:rsid w:val="00464E24"/>
    <w:rsid w:val="00466065"/>
    <w:rsid w:val="004713BF"/>
    <w:rsid w:val="00471E19"/>
    <w:rsid w:val="00473FBF"/>
    <w:rsid w:val="00481EF6"/>
    <w:rsid w:val="00482AB2"/>
    <w:rsid w:val="00483F03"/>
    <w:rsid w:val="00485126"/>
    <w:rsid w:val="00485D11"/>
    <w:rsid w:val="00490438"/>
    <w:rsid w:val="004938F5"/>
    <w:rsid w:val="00494BC6"/>
    <w:rsid w:val="004951D9"/>
    <w:rsid w:val="00496B74"/>
    <w:rsid w:val="00497312"/>
    <w:rsid w:val="004A028F"/>
    <w:rsid w:val="004A0CDB"/>
    <w:rsid w:val="004A70FE"/>
    <w:rsid w:val="004B2AD7"/>
    <w:rsid w:val="004B3CA2"/>
    <w:rsid w:val="004B3D64"/>
    <w:rsid w:val="004B5F00"/>
    <w:rsid w:val="004B7694"/>
    <w:rsid w:val="004B7B0B"/>
    <w:rsid w:val="004C0353"/>
    <w:rsid w:val="004C04CB"/>
    <w:rsid w:val="004C0F68"/>
    <w:rsid w:val="004C0FD6"/>
    <w:rsid w:val="004C2A39"/>
    <w:rsid w:val="004C4C89"/>
    <w:rsid w:val="004C5DC9"/>
    <w:rsid w:val="004C6AA1"/>
    <w:rsid w:val="004C703E"/>
    <w:rsid w:val="004D1229"/>
    <w:rsid w:val="004D37B3"/>
    <w:rsid w:val="004D39CC"/>
    <w:rsid w:val="004E15E8"/>
    <w:rsid w:val="004E3F2E"/>
    <w:rsid w:val="004E4096"/>
    <w:rsid w:val="004E4624"/>
    <w:rsid w:val="004E668C"/>
    <w:rsid w:val="004E6ED2"/>
    <w:rsid w:val="004F0B68"/>
    <w:rsid w:val="004F181A"/>
    <w:rsid w:val="004F22EE"/>
    <w:rsid w:val="004F2BCE"/>
    <w:rsid w:val="004F2DB8"/>
    <w:rsid w:val="004F40A3"/>
    <w:rsid w:val="004F6DD0"/>
    <w:rsid w:val="004F6EFD"/>
    <w:rsid w:val="004F756A"/>
    <w:rsid w:val="005023C7"/>
    <w:rsid w:val="00503B38"/>
    <w:rsid w:val="005103DF"/>
    <w:rsid w:val="00511CC9"/>
    <w:rsid w:val="005128BE"/>
    <w:rsid w:val="005128D3"/>
    <w:rsid w:val="00513AAB"/>
    <w:rsid w:val="00513ECA"/>
    <w:rsid w:val="0051604C"/>
    <w:rsid w:val="00517EEB"/>
    <w:rsid w:val="005218B9"/>
    <w:rsid w:val="00525AEF"/>
    <w:rsid w:val="00531ABB"/>
    <w:rsid w:val="0053428A"/>
    <w:rsid w:val="005374A1"/>
    <w:rsid w:val="0054214F"/>
    <w:rsid w:val="00542A87"/>
    <w:rsid w:val="00544114"/>
    <w:rsid w:val="00547272"/>
    <w:rsid w:val="005524E9"/>
    <w:rsid w:val="00554057"/>
    <w:rsid w:val="00554C79"/>
    <w:rsid w:val="00557547"/>
    <w:rsid w:val="00564794"/>
    <w:rsid w:val="00564D92"/>
    <w:rsid w:val="00571792"/>
    <w:rsid w:val="005730D2"/>
    <w:rsid w:val="00573A0C"/>
    <w:rsid w:val="005748EB"/>
    <w:rsid w:val="00577375"/>
    <w:rsid w:val="00577C00"/>
    <w:rsid w:val="005806B8"/>
    <w:rsid w:val="00582CD2"/>
    <w:rsid w:val="00586A66"/>
    <w:rsid w:val="00587134"/>
    <w:rsid w:val="00587496"/>
    <w:rsid w:val="005924AA"/>
    <w:rsid w:val="005937B1"/>
    <w:rsid w:val="00593C95"/>
    <w:rsid w:val="00594BC4"/>
    <w:rsid w:val="00595823"/>
    <w:rsid w:val="005964B2"/>
    <w:rsid w:val="005A1524"/>
    <w:rsid w:val="005A3E12"/>
    <w:rsid w:val="005A79EC"/>
    <w:rsid w:val="005B30C0"/>
    <w:rsid w:val="005B3261"/>
    <w:rsid w:val="005B3442"/>
    <w:rsid w:val="005B60A3"/>
    <w:rsid w:val="005B72E4"/>
    <w:rsid w:val="005C13E1"/>
    <w:rsid w:val="005C35C4"/>
    <w:rsid w:val="005C67FF"/>
    <w:rsid w:val="005D4028"/>
    <w:rsid w:val="005D4569"/>
    <w:rsid w:val="005E13D7"/>
    <w:rsid w:val="005E14CF"/>
    <w:rsid w:val="005E2DE4"/>
    <w:rsid w:val="005E406A"/>
    <w:rsid w:val="005F5066"/>
    <w:rsid w:val="005F636F"/>
    <w:rsid w:val="005F6FDC"/>
    <w:rsid w:val="00600482"/>
    <w:rsid w:val="00602828"/>
    <w:rsid w:val="00602EAC"/>
    <w:rsid w:val="00605919"/>
    <w:rsid w:val="00606B87"/>
    <w:rsid w:val="00607698"/>
    <w:rsid w:val="00610246"/>
    <w:rsid w:val="00611333"/>
    <w:rsid w:val="006124A6"/>
    <w:rsid w:val="00614497"/>
    <w:rsid w:val="00616FED"/>
    <w:rsid w:val="00621020"/>
    <w:rsid w:val="00621DA4"/>
    <w:rsid w:val="00630502"/>
    <w:rsid w:val="00630BA1"/>
    <w:rsid w:val="00631257"/>
    <w:rsid w:val="0063159E"/>
    <w:rsid w:val="00633132"/>
    <w:rsid w:val="00636B28"/>
    <w:rsid w:val="0063742A"/>
    <w:rsid w:val="006453A2"/>
    <w:rsid w:val="00646B3F"/>
    <w:rsid w:val="00647160"/>
    <w:rsid w:val="006533D5"/>
    <w:rsid w:val="00655A40"/>
    <w:rsid w:val="00657D2C"/>
    <w:rsid w:val="00660B2D"/>
    <w:rsid w:val="006619C6"/>
    <w:rsid w:val="00662ACF"/>
    <w:rsid w:val="00665F36"/>
    <w:rsid w:val="00666514"/>
    <w:rsid w:val="00673B17"/>
    <w:rsid w:val="00673FE3"/>
    <w:rsid w:val="006772CB"/>
    <w:rsid w:val="0068048C"/>
    <w:rsid w:val="00680AC1"/>
    <w:rsid w:val="00681889"/>
    <w:rsid w:val="006845A7"/>
    <w:rsid w:val="0068660C"/>
    <w:rsid w:val="00687E42"/>
    <w:rsid w:val="00692EE7"/>
    <w:rsid w:val="0069417A"/>
    <w:rsid w:val="00694F4B"/>
    <w:rsid w:val="006969B5"/>
    <w:rsid w:val="00696AD3"/>
    <w:rsid w:val="00697099"/>
    <w:rsid w:val="00697119"/>
    <w:rsid w:val="00697D3D"/>
    <w:rsid w:val="006A29E2"/>
    <w:rsid w:val="006A4DB4"/>
    <w:rsid w:val="006A4F43"/>
    <w:rsid w:val="006A7330"/>
    <w:rsid w:val="006B12B1"/>
    <w:rsid w:val="006C2A59"/>
    <w:rsid w:val="006C706A"/>
    <w:rsid w:val="006D3557"/>
    <w:rsid w:val="006D49BE"/>
    <w:rsid w:val="006D729D"/>
    <w:rsid w:val="006D754B"/>
    <w:rsid w:val="006E1C47"/>
    <w:rsid w:val="006E233D"/>
    <w:rsid w:val="006E2CCB"/>
    <w:rsid w:val="006E39C0"/>
    <w:rsid w:val="006E560C"/>
    <w:rsid w:val="006E5F9D"/>
    <w:rsid w:val="006E6579"/>
    <w:rsid w:val="006E6AFE"/>
    <w:rsid w:val="006E770F"/>
    <w:rsid w:val="006F0054"/>
    <w:rsid w:val="006F0594"/>
    <w:rsid w:val="006F3877"/>
    <w:rsid w:val="006F39F1"/>
    <w:rsid w:val="007010DC"/>
    <w:rsid w:val="007033B1"/>
    <w:rsid w:val="00705E7A"/>
    <w:rsid w:val="00707E2F"/>
    <w:rsid w:val="00710800"/>
    <w:rsid w:val="00712658"/>
    <w:rsid w:val="00714FA8"/>
    <w:rsid w:val="00717B20"/>
    <w:rsid w:val="00717BB3"/>
    <w:rsid w:val="00723CDC"/>
    <w:rsid w:val="007254E7"/>
    <w:rsid w:val="007261AC"/>
    <w:rsid w:val="00726691"/>
    <w:rsid w:val="00726D77"/>
    <w:rsid w:val="00727C5B"/>
    <w:rsid w:val="00730917"/>
    <w:rsid w:val="00731710"/>
    <w:rsid w:val="007332A7"/>
    <w:rsid w:val="00733EBA"/>
    <w:rsid w:val="007346BE"/>
    <w:rsid w:val="0073627D"/>
    <w:rsid w:val="00740D58"/>
    <w:rsid w:val="0074183C"/>
    <w:rsid w:val="00743A8A"/>
    <w:rsid w:val="00743F4B"/>
    <w:rsid w:val="00744D45"/>
    <w:rsid w:val="00745160"/>
    <w:rsid w:val="00745956"/>
    <w:rsid w:val="0074718E"/>
    <w:rsid w:val="0074775C"/>
    <w:rsid w:val="00747AFA"/>
    <w:rsid w:val="00753E21"/>
    <w:rsid w:val="007562BE"/>
    <w:rsid w:val="00760C07"/>
    <w:rsid w:val="00761766"/>
    <w:rsid w:val="0076176A"/>
    <w:rsid w:val="00762D51"/>
    <w:rsid w:val="00762F51"/>
    <w:rsid w:val="0076396F"/>
    <w:rsid w:val="007644BD"/>
    <w:rsid w:val="00767900"/>
    <w:rsid w:val="00767F94"/>
    <w:rsid w:val="007704C8"/>
    <w:rsid w:val="0077167E"/>
    <w:rsid w:val="0077417B"/>
    <w:rsid w:val="00775612"/>
    <w:rsid w:val="00776E21"/>
    <w:rsid w:val="00782201"/>
    <w:rsid w:val="00782296"/>
    <w:rsid w:val="00783323"/>
    <w:rsid w:val="00783514"/>
    <w:rsid w:val="0078543F"/>
    <w:rsid w:val="00785D9C"/>
    <w:rsid w:val="007863DF"/>
    <w:rsid w:val="00787C09"/>
    <w:rsid w:val="00795327"/>
    <w:rsid w:val="007979BF"/>
    <w:rsid w:val="007A05A8"/>
    <w:rsid w:val="007A2A51"/>
    <w:rsid w:val="007A2E13"/>
    <w:rsid w:val="007A5354"/>
    <w:rsid w:val="007A5CDF"/>
    <w:rsid w:val="007A7178"/>
    <w:rsid w:val="007B0ABA"/>
    <w:rsid w:val="007B3938"/>
    <w:rsid w:val="007C09FF"/>
    <w:rsid w:val="007C0F53"/>
    <w:rsid w:val="007C5DEF"/>
    <w:rsid w:val="007D7ACF"/>
    <w:rsid w:val="007E0178"/>
    <w:rsid w:val="007E03EA"/>
    <w:rsid w:val="007E16EE"/>
    <w:rsid w:val="007E4D6B"/>
    <w:rsid w:val="0080021F"/>
    <w:rsid w:val="00804116"/>
    <w:rsid w:val="00804363"/>
    <w:rsid w:val="00806325"/>
    <w:rsid w:val="008121AF"/>
    <w:rsid w:val="008121C3"/>
    <w:rsid w:val="00812372"/>
    <w:rsid w:val="0081271B"/>
    <w:rsid w:val="00822348"/>
    <w:rsid w:val="00822F24"/>
    <w:rsid w:val="00822F50"/>
    <w:rsid w:val="00823026"/>
    <w:rsid w:val="00831C19"/>
    <w:rsid w:val="00835B41"/>
    <w:rsid w:val="00836141"/>
    <w:rsid w:val="00837B89"/>
    <w:rsid w:val="00840952"/>
    <w:rsid w:val="00842994"/>
    <w:rsid w:val="00843AF0"/>
    <w:rsid w:val="00843F43"/>
    <w:rsid w:val="00845158"/>
    <w:rsid w:val="008500C0"/>
    <w:rsid w:val="00850AC8"/>
    <w:rsid w:val="00852107"/>
    <w:rsid w:val="00852A9B"/>
    <w:rsid w:val="00852D2F"/>
    <w:rsid w:val="00855B15"/>
    <w:rsid w:val="00857F5D"/>
    <w:rsid w:val="008650E1"/>
    <w:rsid w:val="0086607E"/>
    <w:rsid w:val="00867EB9"/>
    <w:rsid w:val="008711B9"/>
    <w:rsid w:val="0087156A"/>
    <w:rsid w:val="008719CE"/>
    <w:rsid w:val="008722BB"/>
    <w:rsid w:val="00876146"/>
    <w:rsid w:val="00876E48"/>
    <w:rsid w:val="00883261"/>
    <w:rsid w:val="008841C6"/>
    <w:rsid w:val="008841FA"/>
    <w:rsid w:val="008854E5"/>
    <w:rsid w:val="00885B59"/>
    <w:rsid w:val="00886900"/>
    <w:rsid w:val="00886BB2"/>
    <w:rsid w:val="008909BF"/>
    <w:rsid w:val="008919D1"/>
    <w:rsid w:val="00894249"/>
    <w:rsid w:val="00895F50"/>
    <w:rsid w:val="008A2970"/>
    <w:rsid w:val="008A39AA"/>
    <w:rsid w:val="008A6C2B"/>
    <w:rsid w:val="008B11E2"/>
    <w:rsid w:val="008B1A6F"/>
    <w:rsid w:val="008B1DD1"/>
    <w:rsid w:val="008B3413"/>
    <w:rsid w:val="008B578C"/>
    <w:rsid w:val="008B696B"/>
    <w:rsid w:val="008C2164"/>
    <w:rsid w:val="008C30D7"/>
    <w:rsid w:val="008C4542"/>
    <w:rsid w:val="008C5333"/>
    <w:rsid w:val="008D32EB"/>
    <w:rsid w:val="008D47E7"/>
    <w:rsid w:val="008D55D2"/>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5084"/>
    <w:rsid w:val="00950302"/>
    <w:rsid w:val="00951112"/>
    <w:rsid w:val="0095593B"/>
    <w:rsid w:val="00956572"/>
    <w:rsid w:val="00957CE7"/>
    <w:rsid w:val="009628DA"/>
    <w:rsid w:val="0096598E"/>
    <w:rsid w:val="0096627F"/>
    <w:rsid w:val="009674BD"/>
    <w:rsid w:val="00970A75"/>
    <w:rsid w:val="0097143C"/>
    <w:rsid w:val="00973563"/>
    <w:rsid w:val="009740C9"/>
    <w:rsid w:val="00975564"/>
    <w:rsid w:val="0098199F"/>
    <w:rsid w:val="0098667B"/>
    <w:rsid w:val="00987440"/>
    <w:rsid w:val="009900DE"/>
    <w:rsid w:val="0099169F"/>
    <w:rsid w:val="00992D19"/>
    <w:rsid w:val="0099492E"/>
    <w:rsid w:val="00996194"/>
    <w:rsid w:val="009A1E44"/>
    <w:rsid w:val="009A5CD8"/>
    <w:rsid w:val="009B0B7C"/>
    <w:rsid w:val="009B2225"/>
    <w:rsid w:val="009B6371"/>
    <w:rsid w:val="009B7F99"/>
    <w:rsid w:val="009C007A"/>
    <w:rsid w:val="009C3C80"/>
    <w:rsid w:val="009C3ECE"/>
    <w:rsid w:val="009C4AC5"/>
    <w:rsid w:val="009D0234"/>
    <w:rsid w:val="009D6965"/>
    <w:rsid w:val="009E10EC"/>
    <w:rsid w:val="009E1277"/>
    <w:rsid w:val="009E1934"/>
    <w:rsid w:val="009E24C9"/>
    <w:rsid w:val="009E2C5B"/>
    <w:rsid w:val="009E4849"/>
    <w:rsid w:val="009E72D2"/>
    <w:rsid w:val="009F0AFB"/>
    <w:rsid w:val="009F5963"/>
    <w:rsid w:val="009F70A2"/>
    <w:rsid w:val="00A0044F"/>
    <w:rsid w:val="00A0307C"/>
    <w:rsid w:val="00A039F5"/>
    <w:rsid w:val="00A05AF5"/>
    <w:rsid w:val="00A0774C"/>
    <w:rsid w:val="00A10E11"/>
    <w:rsid w:val="00A10F03"/>
    <w:rsid w:val="00A11920"/>
    <w:rsid w:val="00A149EB"/>
    <w:rsid w:val="00A249C1"/>
    <w:rsid w:val="00A26312"/>
    <w:rsid w:val="00A26FF1"/>
    <w:rsid w:val="00A27B3E"/>
    <w:rsid w:val="00A30A0D"/>
    <w:rsid w:val="00A30A26"/>
    <w:rsid w:val="00A30D1B"/>
    <w:rsid w:val="00A30E3E"/>
    <w:rsid w:val="00A31342"/>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153D"/>
    <w:rsid w:val="00A64995"/>
    <w:rsid w:val="00A67D2C"/>
    <w:rsid w:val="00A72871"/>
    <w:rsid w:val="00A73635"/>
    <w:rsid w:val="00A74272"/>
    <w:rsid w:val="00A82A3E"/>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6388"/>
    <w:rsid w:val="00AC7AAE"/>
    <w:rsid w:val="00AD01E9"/>
    <w:rsid w:val="00AD6C84"/>
    <w:rsid w:val="00AD77E5"/>
    <w:rsid w:val="00AE0894"/>
    <w:rsid w:val="00AE0B39"/>
    <w:rsid w:val="00AE0BF8"/>
    <w:rsid w:val="00AE1130"/>
    <w:rsid w:val="00AE3A95"/>
    <w:rsid w:val="00AE3D38"/>
    <w:rsid w:val="00AE599E"/>
    <w:rsid w:val="00AE637F"/>
    <w:rsid w:val="00AE7B08"/>
    <w:rsid w:val="00AF35DF"/>
    <w:rsid w:val="00AF5BE3"/>
    <w:rsid w:val="00AF6422"/>
    <w:rsid w:val="00AF661E"/>
    <w:rsid w:val="00AF6BB1"/>
    <w:rsid w:val="00AF7120"/>
    <w:rsid w:val="00B002A5"/>
    <w:rsid w:val="00B00CDB"/>
    <w:rsid w:val="00B02738"/>
    <w:rsid w:val="00B0548B"/>
    <w:rsid w:val="00B057F7"/>
    <w:rsid w:val="00B12D58"/>
    <w:rsid w:val="00B1581D"/>
    <w:rsid w:val="00B15943"/>
    <w:rsid w:val="00B21801"/>
    <w:rsid w:val="00B21B9C"/>
    <w:rsid w:val="00B23662"/>
    <w:rsid w:val="00B27107"/>
    <w:rsid w:val="00B273BA"/>
    <w:rsid w:val="00B37672"/>
    <w:rsid w:val="00B37ED8"/>
    <w:rsid w:val="00B4162A"/>
    <w:rsid w:val="00B41EB4"/>
    <w:rsid w:val="00B44705"/>
    <w:rsid w:val="00B44BCC"/>
    <w:rsid w:val="00B45296"/>
    <w:rsid w:val="00B47C7F"/>
    <w:rsid w:val="00B52F1B"/>
    <w:rsid w:val="00B54295"/>
    <w:rsid w:val="00B552FA"/>
    <w:rsid w:val="00B55E22"/>
    <w:rsid w:val="00B64BF5"/>
    <w:rsid w:val="00B673A6"/>
    <w:rsid w:val="00B706A9"/>
    <w:rsid w:val="00B72FF9"/>
    <w:rsid w:val="00B80C12"/>
    <w:rsid w:val="00B81DE0"/>
    <w:rsid w:val="00B824CE"/>
    <w:rsid w:val="00B843C0"/>
    <w:rsid w:val="00B876E6"/>
    <w:rsid w:val="00B87B03"/>
    <w:rsid w:val="00B918B0"/>
    <w:rsid w:val="00B91AEB"/>
    <w:rsid w:val="00B92E75"/>
    <w:rsid w:val="00B93B66"/>
    <w:rsid w:val="00B961EC"/>
    <w:rsid w:val="00B9715C"/>
    <w:rsid w:val="00BA09B8"/>
    <w:rsid w:val="00BA4802"/>
    <w:rsid w:val="00BA6A73"/>
    <w:rsid w:val="00BA791F"/>
    <w:rsid w:val="00BB2E75"/>
    <w:rsid w:val="00BB3126"/>
    <w:rsid w:val="00BB4C73"/>
    <w:rsid w:val="00BB5FD0"/>
    <w:rsid w:val="00BB71AB"/>
    <w:rsid w:val="00BC046F"/>
    <w:rsid w:val="00BC4D89"/>
    <w:rsid w:val="00BC6162"/>
    <w:rsid w:val="00BC74D9"/>
    <w:rsid w:val="00BD00C4"/>
    <w:rsid w:val="00BD0528"/>
    <w:rsid w:val="00BD0F79"/>
    <w:rsid w:val="00BD2F21"/>
    <w:rsid w:val="00BD378C"/>
    <w:rsid w:val="00BD77B7"/>
    <w:rsid w:val="00BE0471"/>
    <w:rsid w:val="00BE2ED8"/>
    <w:rsid w:val="00BE76F0"/>
    <w:rsid w:val="00BF1733"/>
    <w:rsid w:val="00BF1B1A"/>
    <w:rsid w:val="00BF2FE8"/>
    <w:rsid w:val="00BF57B7"/>
    <w:rsid w:val="00C00AA8"/>
    <w:rsid w:val="00C0144C"/>
    <w:rsid w:val="00C0415B"/>
    <w:rsid w:val="00C07B85"/>
    <w:rsid w:val="00C154B3"/>
    <w:rsid w:val="00C16FF1"/>
    <w:rsid w:val="00C1746A"/>
    <w:rsid w:val="00C177DB"/>
    <w:rsid w:val="00C22214"/>
    <w:rsid w:val="00C22497"/>
    <w:rsid w:val="00C22C1E"/>
    <w:rsid w:val="00C23B9E"/>
    <w:rsid w:val="00C23BEE"/>
    <w:rsid w:val="00C24602"/>
    <w:rsid w:val="00C274AD"/>
    <w:rsid w:val="00C310C8"/>
    <w:rsid w:val="00C312FA"/>
    <w:rsid w:val="00C32B2A"/>
    <w:rsid w:val="00C33D10"/>
    <w:rsid w:val="00C33D89"/>
    <w:rsid w:val="00C36231"/>
    <w:rsid w:val="00C364DE"/>
    <w:rsid w:val="00C40E67"/>
    <w:rsid w:val="00C412F6"/>
    <w:rsid w:val="00C440B5"/>
    <w:rsid w:val="00C44174"/>
    <w:rsid w:val="00C45678"/>
    <w:rsid w:val="00C45A98"/>
    <w:rsid w:val="00C469C6"/>
    <w:rsid w:val="00C47F9F"/>
    <w:rsid w:val="00C5045B"/>
    <w:rsid w:val="00C528BE"/>
    <w:rsid w:val="00C539EC"/>
    <w:rsid w:val="00C54884"/>
    <w:rsid w:val="00C54B80"/>
    <w:rsid w:val="00C553AC"/>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20D"/>
    <w:rsid w:val="00C87DD9"/>
    <w:rsid w:val="00C935CB"/>
    <w:rsid w:val="00C951A3"/>
    <w:rsid w:val="00C9667A"/>
    <w:rsid w:val="00CA1AF7"/>
    <w:rsid w:val="00CA60C8"/>
    <w:rsid w:val="00CA691F"/>
    <w:rsid w:val="00CA7A26"/>
    <w:rsid w:val="00CB16A5"/>
    <w:rsid w:val="00CB1F43"/>
    <w:rsid w:val="00CB3895"/>
    <w:rsid w:val="00CB4474"/>
    <w:rsid w:val="00CB4D12"/>
    <w:rsid w:val="00CB7C02"/>
    <w:rsid w:val="00CC2573"/>
    <w:rsid w:val="00CC3120"/>
    <w:rsid w:val="00CC61AD"/>
    <w:rsid w:val="00CD1F6C"/>
    <w:rsid w:val="00CD2184"/>
    <w:rsid w:val="00CD35DD"/>
    <w:rsid w:val="00CD5F70"/>
    <w:rsid w:val="00CE0F0A"/>
    <w:rsid w:val="00CE1555"/>
    <w:rsid w:val="00CE1907"/>
    <w:rsid w:val="00CE3C9B"/>
    <w:rsid w:val="00CE57E9"/>
    <w:rsid w:val="00CE6220"/>
    <w:rsid w:val="00CE69D2"/>
    <w:rsid w:val="00CF0A81"/>
    <w:rsid w:val="00CF1EB2"/>
    <w:rsid w:val="00CF2CAA"/>
    <w:rsid w:val="00CF529F"/>
    <w:rsid w:val="00CF5995"/>
    <w:rsid w:val="00CF7710"/>
    <w:rsid w:val="00D0297C"/>
    <w:rsid w:val="00D0363E"/>
    <w:rsid w:val="00D03719"/>
    <w:rsid w:val="00D059B8"/>
    <w:rsid w:val="00D121B8"/>
    <w:rsid w:val="00D12F20"/>
    <w:rsid w:val="00D1543F"/>
    <w:rsid w:val="00D16EEA"/>
    <w:rsid w:val="00D21C4C"/>
    <w:rsid w:val="00D220AF"/>
    <w:rsid w:val="00D232E4"/>
    <w:rsid w:val="00D24A5B"/>
    <w:rsid w:val="00D25502"/>
    <w:rsid w:val="00D26394"/>
    <w:rsid w:val="00D27B40"/>
    <w:rsid w:val="00D3332C"/>
    <w:rsid w:val="00D35326"/>
    <w:rsid w:val="00D37F50"/>
    <w:rsid w:val="00D4205B"/>
    <w:rsid w:val="00D43E96"/>
    <w:rsid w:val="00D465D7"/>
    <w:rsid w:val="00D4740E"/>
    <w:rsid w:val="00D52303"/>
    <w:rsid w:val="00D52C0F"/>
    <w:rsid w:val="00D52FF0"/>
    <w:rsid w:val="00D53574"/>
    <w:rsid w:val="00D53653"/>
    <w:rsid w:val="00D54089"/>
    <w:rsid w:val="00D55F3F"/>
    <w:rsid w:val="00D630A6"/>
    <w:rsid w:val="00D637A9"/>
    <w:rsid w:val="00D71B62"/>
    <w:rsid w:val="00D7696B"/>
    <w:rsid w:val="00D8135D"/>
    <w:rsid w:val="00D8781F"/>
    <w:rsid w:val="00D96514"/>
    <w:rsid w:val="00D966C0"/>
    <w:rsid w:val="00D969F0"/>
    <w:rsid w:val="00D96A6B"/>
    <w:rsid w:val="00DA2813"/>
    <w:rsid w:val="00DA3FA4"/>
    <w:rsid w:val="00DA41F1"/>
    <w:rsid w:val="00DA4CD5"/>
    <w:rsid w:val="00DB1DD6"/>
    <w:rsid w:val="00DB210D"/>
    <w:rsid w:val="00DB4D0F"/>
    <w:rsid w:val="00DB5DE3"/>
    <w:rsid w:val="00DB624D"/>
    <w:rsid w:val="00DB7C60"/>
    <w:rsid w:val="00DC1ECA"/>
    <w:rsid w:val="00DC6CD7"/>
    <w:rsid w:val="00DC735D"/>
    <w:rsid w:val="00DD0321"/>
    <w:rsid w:val="00DD13CA"/>
    <w:rsid w:val="00DD22CE"/>
    <w:rsid w:val="00DD392B"/>
    <w:rsid w:val="00DD4625"/>
    <w:rsid w:val="00DD525B"/>
    <w:rsid w:val="00DD63C2"/>
    <w:rsid w:val="00DE3B13"/>
    <w:rsid w:val="00DE43A4"/>
    <w:rsid w:val="00DE6092"/>
    <w:rsid w:val="00DE6762"/>
    <w:rsid w:val="00DF20EC"/>
    <w:rsid w:val="00DF39A7"/>
    <w:rsid w:val="00DF58B8"/>
    <w:rsid w:val="00E0277B"/>
    <w:rsid w:val="00E02A20"/>
    <w:rsid w:val="00E0304D"/>
    <w:rsid w:val="00E031C7"/>
    <w:rsid w:val="00E042DE"/>
    <w:rsid w:val="00E0785A"/>
    <w:rsid w:val="00E100F4"/>
    <w:rsid w:val="00E129EF"/>
    <w:rsid w:val="00E13846"/>
    <w:rsid w:val="00E142C5"/>
    <w:rsid w:val="00E15108"/>
    <w:rsid w:val="00E1599E"/>
    <w:rsid w:val="00E1680D"/>
    <w:rsid w:val="00E20C1B"/>
    <w:rsid w:val="00E25A35"/>
    <w:rsid w:val="00E27008"/>
    <w:rsid w:val="00E3332E"/>
    <w:rsid w:val="00E341A6"/>
    <w:rsid w:val="00E345E4"/>
    <w:rsid w:val="00E36873"/>
    <w:rsid w:val="00E42A37"/>
    <w:rsid w:val="00E45047"/>
    <w:rsid w:val="00E462F0"/>
    <w:rsid w:val="00E516C9"/>
    <w:rsid w:val="00E63B75"/>
    <w:rsid w:val="00E70AA2"/>
    <w:rsid w:val="00E710CB"/>
    <w:rsid w:val="00E7550C"/>
    <w:rsid w:val="00E75CCF"/>
    <w:rsid w:val="00E808D5"/>
    <w:rsid w:val="00E8107A"/>
    <w:rsid w:val="00E815E7"/>
    <w:rsid w:val="00E83766"/>
    <w:rsid w:val="00E841AF"/>
    <w:rsid w:val="00E95D4A"/>
    <w:rsid w:val="00E96631"/>
    <w:rsid w:val="00EA4068"/>
    <w:rsid w:val="00EA4934"/>
    <w:rsid w:val="00EA5B9D"/>
    <w:rsid w:val="00EB159C"/>
    <w:rsid w:val="00EB239A"/>
    <w:rsid w:val="00EB3D0A"/>
    <w:rsid w:val="00EB5226"/>
    <w:rsid w:val="00EB620C"/>
    <w:rsid w:val="00EB67CE"/>
    <w:rsid w:val="00EC157C"/>
    <w:rsid w:val="00EC4C4B"/>
    <w:rsid w:val="00EC5B2F"/>
    <w:rsid w:val="00EC7926"/>
    <w:rsid w:val="00ED1723"/>
    <w:rsid w:val="00ED48FF"/>
    <w:rsid w:val="00ED4CC5"/>
    <w:rsid w:val="00ED7C7F"/>
    <w:rsid w:val="00EE2373"/>
    <w:rsid w:val="00EE2957"/>
    <w:rsid w:val="00EE715C"/>
    <w:rsid w:val="00EE7C8B"/>
    <w:rsid w:val="00EF1B80"/>
    <w:rsid w:val="00EF3742"/>
    <w:rsid w:val="00EF6783"/>
    <w:rsid w:val="00F020C4"/>
    <w:rsid w:val="00F045E8"/>
    <w:rsid w:val="00F0513C"/>
    <w:rsid w:val="00F06446"/>
    <w:rsid w:val="00F07C2A"/>
    <w:rsid w:val="00F11094"/>
    <w:rsid w:val="00F12C39"/>
    <w:rsid w:val="00F21991"/>
    <w:rsid w:val="00F22B75"/>
    <w:rsid w:val="00F30300"/>
    <w:rsid w:val="00F32904"/>
    <w:rsid w:val="00F36061"/>
    <w:rsid w:val="00F37C7F"/>
    <w:rsid w:val="00F40E22"/>
    <w:rsid w:val="00F44D3C"/>
    <w:rsid w:val="00F45684"/>
    <w:rsid w:val="00F4779F"/>
    <w:rsid w:val="00F50E47"/>
    <w:rsid w:val="00F52AC1"/>
    <w:rsid w:val="00F53D07"/>
    <w:rsid w:val="00F555A3"/>
    <w:rsid w:val="00F56A88"/>
    <w:rsid w:val="00F57166"/>
    <w:rsid w:val="00F604C8"/>
    <w:rsid w:val="00F61BC1"/>
    <w:rsid w:val="00F61FAA"/>
    <w:rsid w:val="00F63746"/>
    <w:rsid w:val="00F64CA8"/>
    <w:rsid w:val="00F64D86"/>
    <w:rsid w:val="00F72009"/>
    <w:rsid w:val="00F74B23"/>
    <w:rsid w:val="00F77843"/>
    <w:rsid w:val="00F861D6"/>
    <w:rsid w:val="00F86A50"/>
    <w:rsid w:val="00F9057B"/>
    <w:rsid w:val="00F92B68"/>
    <w:rsid w:val="00F92BD7"/>
    <w:rsid w:val="00F96105"/>
    <w:rsid w:val="00FA0828"/>
    <w:rsid w:val="00FA0A2A"/>
    <w:rsid w:val="00FA0FD2"/>
    <w:rsid w:val="00FA4284"/>
    <w:rsid w:val="00FA4EEB"/>
    <w:rsid w:val="00FA5546"/>
    <w:rsid w:val="00FB150E"/>
    <w:rsid w:val="00FB221E"/>
    <w:rsid w:val="00FB549C"/>
    <w:rsid w:val="00FB54D7"/>
    <w:rsid w:val="00FB56D2"/>
    <w:rsid w:val="00FC1D54"/>
    <w:rsid w:val="00FC2C4C"/>
    <w:rsid w:val="00FD024E"/>
    <w:rsid w:val="00FD0428"/>
    <w:rsid w:val="00FD2A7F"/>
    <w:rsid w:val="00FD2C02"/>
    <w:rsid w:val="00FD36B2"/>
    <w:rsid w:val="00FD467A"/>
    <w:rsid w:val="00FD60BD"/>
    <w:rsid w:val="00FF7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D0B54DCF-84F5-41B5-A52C-946FF513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lang w:eastAsia="en-GB"/>
    </w:rPr>
  </w:style>
  <w:style w:type="character" w:customStyle="1" w:styleId="Heading4Char">
    <w:name w:val="Heading 4 Char"/>
    <w:basedOn w:val="DefaultParagraphFont"/>
    <w:link w:val="Heading4"/>
    <w:uiPriority w:val="9"/>
    <w:rsid w:val="00AE7B08"/>
    <w:rPr>
      <w:rFonts w:ascii="Calibri" w:eastAsiaTheme="majorEastAsia" w:hAnsi="Calibr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AE7B08"/>
    <w:rPr>
      <w:rFonts w:ascii="Calibri" w:eastAsiaTheme="majorEastAsia" w:hAnsi="Calibr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E7B08"/>
    <w:rPr>
      <w:rFonts w:ascii="Calibri" w:eastAsiaTheme="majorEastAsia" w:hAnsi="Calibri" w:cstheme="majorBidi"/>
      <w:i/>
      <w:iCs/>
      <w:color w:val="595959" w:themeColor="text1" w:themeTint="A6"/>
      <w:sz w:val="24"/>
      <w:szCs w:val="24"/>
      <w:lang w:eastAsia="en-GB"/>
    </w:rPr>
  </w:style>
  <w:style w:type="character" w:customStyle="1" w:styleId="Heading7Char">
    <w:name w:val="Heading 7 Char"/>
    <w:basedOn w:val="DefaultParagraphFont"/>
    <w:link w:val="Heading7"/>
    <w:uiPriority w:val="9"/>
    <w:semiHidden/>
    <w:rsid w:val="00AE7B08"/>
    <w:rPr>
      <w:rFonts w:ascii="Calibri" w:eastAsiaTheme="majorEastAsia" w:hAnsi="Calibri" w:cstheme="majorBidi"/>
      <w:color w:val="595959" w:themeColor="text1" w:themeTint="A6"/>
      <w:sz w:val="24"/>
      <w:szCs w:val="24"/>
      <w:lang w:eastAsia="en-GB"/>
    </w:rPr>
  </w:style>
  <w:style w:type="character" w:customStyle="1" w:styleId="Heading8Char">
    <w:name w:val="Heading 8 Char"/>
    <w:basedOn w:val="DefaultParagraphFont"/>
    <w:link w:val="Heading8"/>
    <w:uiPriority w:val="9"/>
    <w:semiHidden/>
    <w:rsid w:val="00AE7B08"/>
    <w:rPr>
      <w:rFonts w:ascii="Calibri" w:eastAsiaTheme="majorEastAsia" w:hAnsi="Calibri" w:cstheme="majorBidi"/>
      <w:i/>
      <w:iCs/>
      <w:color w:val="272727" w:themeColor="text1" w:themeTint="D8"/>
      <w:sz w:val="24"/>
      <w:szCs w:val="24"/>
      <w:lang w:eastAsia="en-GB"/>
    </w:rPr>
  </w:style>
  <w:style w:type="character" w:customStyle="1" w:styleId="Heading9Char">
    <w:name w:val="Heading 9 Char"/>
    <w:basedOn w:val="DefaultParagraphFont"/>
    <w:link w:val="Heading9"/>
    <w:uiPriority w:val="9"/>
    <w:semiHidden/>
    <w:rsid w:val="00AE7B08"/>
    <w:rPr>
      <w:rFonts w:ascii="Calibri" w:eastAsiaTheme="majorEastAsia" w:hAnsi="Calibri" w:cstheme="majorBidi"/>
      <w:color w:val="272727" w:themeColor="text1" w:themeTint="D8"/>
      <w:sz w:val="24"/>
      <w:szCs w:val="24"/>
      <w:lang w:eastAsia="en-GB"/>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1"/>
      </w:numPr>
      <w:spacing w:line="240" w:lineRule="auto"/>
      <w:ind w:left="714" w:hanging="357"/>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sz w:val="22"/>
      <w:lang w:val="en-US"/>
    </w:rPr>
  </w:style>
  <w:style w:type="character" w:customStyle="1" w:styleId="EndNoteBibliographyTitleChar">
    <w:name w:val="EndNote Bibliography Title Char"/>
    <w:basedOn w:val="DefaultParagraphFont"/>
    <w:link w:val="EndNoteBibliographyTitle"/>
    <w:rsid w:val="00C364DE"/>
    <w:rPr>
      <w:rFonts w:ascii="Aptos" w:hAnsi="Aptos" w:cs="Calibri"/>
      <w:noProof/>
      <w:szCs w:val="24"/>
      <w:lang w:val="en-US" w:eastAsia="en-GB"/>
    </w:rPr>
  </w:style>
  <w:style w:type="paragraph" w:customStyle="1" w:styleId="EndNoteBibliography">
    <w:name w:val="EndNote Bibliography"/>
    <w:basedOn w:val="Normal"/>
    <w:link w:val="EndNoteBibliographyChar"/>
    <w:rsid w:val="00C364DE"/>
    <w:pPr>
      <w:spacing w:line="240" w:lineRule="auto"/>
    </w:pPr>
    <w:rPr>
      <w:rFonts w:ascii="Aptos" w:hAnsi="Aptos"/>
      <w:noProof/>
      <w:sz w:val="22"/>
      <w:lang w:val="en-US"/>
    </w:rPr>
  </w:style>
  <w:style w:type="character" w:customStyle="1" w:styleId="EndNoteBibliographyChar">
    <w:name w:val="EndNote Bibliography Char"/>
    <w:basedOn w:val="DefaultParagraphFont"/>
    <w:link w:val="EndNoteBibliography"/>
    <w:rsid w:val="00C364DE"/>
    <w:rPr>
      <w:rFonts w:ascii="Aptos" w:hAnsi="Aptos" w:cs="Calibri"/>
      <w:noProof/>
      <w:szCs w:val="24"/>
      <w:lang w:val="en-US" w:eastAsia="en-GB"/>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rcseng.ac.uk/library-and-publications/rcs-publications/docs/breast-reduction-gui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bi.aomrc.org.uk/interventions/breast-reduction/" TargetMode="Externa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www.dynamed.com/procedure/breast-red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uk/conditions/breast-reduction-on-the-nh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44238-EF26-4AEA-A9B7-2EE8519FCAFE}">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elements/1.1/"/>
    <ds:schemaRef ds:uri="54d1c5b6-be05-4bbd-bcf7-747edf3e0227"/>
    <ds:schemaRef ds:uri="c03657d8-15a2-4c46-bd5d-c19a21016eda"/>
    <ds:schemaRef ds:uri="http://purl.org/dc/dcmitype/"/>
  </ds:schemaRefs>
</ds:datastoreItem>
</file>

<file path=customXml/itemProps2.xml><?xml version="1.0" encoding="utf-8"?>
<ds:datastoreItem xmlns:ds="http://schemas.openxmlformats.org/officeDocument/2006/customXml" ds:itemID="{D8DA1499-5B5B-4E26-B9B0-2374D6E05558}">
  <ds:schemaRefs>
    <ds:schemaRef ds:uri="http://schemas.microsoft.com/sharepoint/v3/contenttype/forms"/>
  </ds:schemaRefs>
</ds:datastoreItem>
</file>

<file path=customXml/itemProps3.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2812</Words>
  <Characters>16032</Characters>
  <Application>Microsoft Office Word</Application>
  <DocSecurity>0</DocSecurity>
  <PresentationFormat/>
  <Lines>133</Lines>
  <Paragraphs>37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18807</CharactersWithSpaces>
  <SharedDoc>false</SharedDoc>
  <HyperlinkBase/>
  <HLinks>
    <vt:vector size="120" baseType="variant">
      <vt:variant>
        <vt:i4>6684789</vt:i4>
      </vt:variant>
      <vt:variant>
        <vt:i4>122</vt:i4>
      </vt:variant>
      <vt:variant>
        <vt:i4>0</vt:i4>
      </vt:variant>
      <vt:variant>
        <vt:i4>5</vt:i4>
      </vt:variant>
      <vt:variant>
        <vt:lpwstr>https://www.dynamed.com/procedure/breast-reduction</vt:lpwstr>
      </vt:variant>
      <vt:variant>
        <vt:lpwstr/>
      </vt:variant>
      <vt:variant>
        <vt:i4>8126585</vt:i4>
      </vt:variant>
      <vt:variant>
        <vt:i4>119</vt:i4>
      </vt:variant>
      <vt:variant>
        <vt:i4>0</vt:i4>
      </vt:variant>
      <vt:variant>
        <vt:i4>5</vt:i4>
      </vt:variant>
      <vt:variant>
        <vt:lpwstr>https://www.nhs.uk/conditions/breast-reduction-on-the-nhs/</vt:lpwstr>
      </vt:variant>
      <vt:variant>
        <vt:lpwstr/>
      </vt:variant>
      <vt:variant>
        <vt:i4>2490476</vt:i4>
      </vt:variant>
      <vt:variant>
        <vt:i4>116</vt:i4>
      </vt:variant>
      <vt:variant>
        <vt:i4>0</vt:i4>
      </vt:variant>
      <vt:variant>
        <vt:i4>5</vt:i4>
      </vt:variant>
      <vt:variant>
        <vt:lpwstr>https://www.rcseng.ac.uk/library-and-publications/rcs-publications/docs/breast-reduction-guide/</vt:lpwstr>
      </vt:variant>
      <vt:variant>
        <vt:lpwstr/>
      </vt:variant>
      <vt:variant>
        <vt:i4>4587615</vt:i4>
      </vt:variant>
      <vt:variant>
        <vt:i4>113</vt:i4>
      </vt:variant>
      <vt:variant>
        <vt:i4>0</vt:i4>
      </vt:variant>
      <vt:variant>
        <vt:i4>5</vt:i4>
      </vt:variant>
      <vt:variant>
        <vt:lpwstr>https://ebi.aomrc.org.uk/interventions/breast-reduction/</vt:lpwstr>
      </vt:variant>
      <vt:variant>
        <vt:lpwstr/>
      </vt:variant>
      <vt:variant>
        <vt:i4>1835061</vt:i4>
      </vt:variant>
      <vt:variant>
        <vt:i4>80</vt:i4>
      </vt:variant>
      <vt:variant>
        <vt:i4>0</vt:i4>
      </vt:variant>
      <vt:variant>
        <vt:i4>5</vt:i4>
      </vt:variant>
      <vt:variant>
        <vt:lpwstr/>
      </vt:variant>
      <vt:variant>
        <vt:lpwstr>_Toc197617235</vt:lpwstr>
      </vt:variant>
      <vt:variant>
        <vt:i4>1835061</vt:i4>
      </vt:variant>
      <vt:variant>
        <vt:i4>74</vt:i4>
      </vt:variant>
      <vt:variant>
        <vt:i4>0</vt:i4>
      </vt:variant>
      <vt:variant>
        <vt:i4>5</vt:i4>
      </vt:variant>
      <vt:variant>
        <vt:lpwstr/>
      </vt:variant>
      <vt:variant>
        <vt:lpwstr>_Toc197617234</vt:lpwstr>
      </vt:variant>
      <vt:variant>
        <vt:i4>1835061</vt:i4>
      </vt:variant>
      <vt:variant>
        <vt:i4>68</vt:i4>
      </vt:variant>
      <vt:variant>
        <vt:i4>0</vt:i4>
      </vt:variant>
      <vt:variant>
        <vt:i4>5</vt:i4>
      </vt:variant>
      <vt:variant>
        <vt:lpwstr/>
      </vt:variant>
      <vt:variant>
        <vt:lpwstr>_Toc197617233</vt:lpwstr>
      </vt:variant>
      <vt:variant>
        <vt:i4>1835061</vt:i4>
      </vt:variant>
      <vt:variant>
        <vt:i4>62</vt:i4>
      </vt:variant>
      <vt:variant>
        <vt:i4>0</vt:i4>
      </vt:variant>
      <vt:variant>
        <vt:i4>5</vt:i4>
      </vt:variant>
      <vt:variant>
        <vt:lpwstr/>
      </vt:variant>
      <vt:variant>
        <vt:lpwstr>_Toc197617232</vt:lpwstr>
      </vt:variant>
      <vt:variant>
        <vt:i4>1835061</vt:i4>
      </vt:variant>
      <vt:variant>
        <vt:i4>56</vt:i4>
      </vt:variant>
      <vt:variant>
        <vt:i4>0</vt:i4>
      </vt:variant>
      <vt:variant>
        <vt:i4>5</vt:i4>
      </vt:variant>
      <vt:variant>
        <vt:lpwstr/>
      </vt:variant>
      <vt:variant>
        <vt:lpwstr>_Toc197617231</vt:lpwstr>
      </vt:variant>
      <vt:variant>
        <vt:i4>1835061</vt:i4>
      </vt:variant>
      <vt:variant>
        <vt:i4>50</vt:i4>
      </vt:variant>
      <vt:variant>
        <vt:i4>0</vt:i4>
      </vt:variant>
      <vt:variant>
        <vt:i4>5</vt:i4>
      </vt:variant>
      <vt:variant>
        <vt:lpwstr/>
      </vt:variant>
      <vt:variant>
        <vt:lpwstr>_Toc197617230</vt:lpwstr>
      </vt:variant>
      <vt:variant>
        <vt:i4>1900597</vt:i4>
      </vt:variant>
      <vt:variant>
        <vt:i4>44</vt:i4>
      </vt:variant>
      <vt:variant>
        <vt:i4>0</vt:i4>
      </vt:variant>
      <vt:variant>
        <vt:i4>5</vt:i4>
      </vt:variant>
      <vt:variant>
        <vt:lpwstr/>
      </vt:variant>
      <vt:variant>
        <vt:lpwstr>_Toc197617229</vt:lpwstr>
      </vt:variant>
      <vt:variant>
        <vt:i4>1900597</vt:i4>
      </vt:variant>
      <vt:variant>
        <vt:i4>38</vt:i4>
      </vt:variant>
      <vt:variant>
        <vt:i4>0</vt:i4>
      </vt:variant>
      <vt:variant>
        <vt:i4>5</vt:i4>
      </vt:variant>
      <vt:variant>
        <vt:lpwstr/>
      </vt:variant>
      <vt:variant>
        <vt:lpwstr>_Toc197617228</vt:lpwstr>
      </vt:variant>
      <vt:variant>
        <vt:i4>1900597</vt:i4>
      </vt:variant>
      <vt:variant>
        <vt:i4>32</vt:i4>
      </vt:variant>
      <vt:variant>
        <vt:i4>0</vt:i4>
      </vt:variant>
      <vt:variant>
        <vt:i4>5</vt:i4>
      </vt:variant>
      <vt:variant>
        <vt:lpwstr/>
      </vt:variant>
      <vt:variant>
        <vt:lpwstr>_Toc197617227</vt:lpwstr>
      </vt:variant>
      <vt:variant>
        <vt:i4>1900597</vt:i4>
      </vt:variant>
      <vt:variant>
        <vt:i4>26</vt:i4>
      </vt:variant>
      <vt:variant>
        <vt:i4>0</vt:i4>
      </vt:variant>
      <vt:variant>
        <vt:i4>5</vt:i4>
      </vt:variant>
      <vt:variant>
        <vt:lpwstr/>
      </vt:variant>
      <vt:variant>
        <vt:lpwstr>_Toc197617226</vt:lpwstr>
      </vt:variant>
      <vt:variant>
        <vt:i4>1900597</vt:i4>
      </vt:variant>
      <vt:variant>
        <vt:i4>20</vt:i4>
      </vt:variant>
      <vt:variant>
        <vt:i4>0</vt:i4>
      </vt:variant>
      <vt:variant>
        <vt:i4>5</vt:i4>
      </vt:variant>
      <vt:variant>
        <vt:lpwstr/>
      </vt:variant>
      <vt:variant>
        <vt:lpwstr>_Toc197617225</vt:lpwstr>
      </vt:variant>
      <vt:variant>
        <vt:i4>1900597</vt:i4>
      </vt:variant>
      <vt:variant>
        <vt:i4>14</vt:i4>
      </vt:variant>
      <vt:variant>
        <vt:i4>0</vt:i4>
      </vt:variant>
      <vt:variant>
        <vt:i4>5</vt:i4>
      </vt:variant>
      <vt:variant>
        <vt:lpwstr/>
      </vt:variant>
      <vt:variant>
        <vt:lpwstr>_Toc197617224</vt:lpwstr>
      </vt:variant>
      <vt:variant>
        <vt:i4>7929857</vt:i4>
      </vt:variant>
      <vt:variant>
        <vt:i4>9</vt:i4>
      </vt:variant>
      <vt:variant>
        <vt:i4>0</vt:i4>
      </vt:variant>
      <vt:variant>
        <vt:i4>5</vt:i4>
      </vt:variant>
      <vt:variant>
        <vt:lpwstr>mailto:his.ris@nhs.scot</vt:lpwstr>
      </vt:variant>
      <vt:variant>
        <vt:lpwstr/>
      </vt:variant>
      <vt:variant>
        <vt:i4>3866688</vt:i4>
      </vt:variant>
      <vt:variant>
        <vt:i4>6</vt:i4>
      </vt:variant>
      <vt:variant>
        <vt:i4>0</vt:i4>
      </vt:variant>
      <vt:variant>
        <vt:i4>5</vt:i4>
      </vt:variant>
      <vt:variant>
        <vt:lpwstr>mailto:juliet.brown@nhs.scot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Wales (NHS Healthcare Improvement Scotland)</dc:creator>
  <cp:keywords/>
  <dc:description/>
  <cp:lastModifiedBy>Jamie Savage (NHS Healthcare Improvement Scotland)</cp:lastModifiedBy>
  <cp:revision>4</cp:revision>
  <cp:lastPrinted>1900-01-01T08:00:00Z</cp:lastPrinted>
  <dcterms:created xsi:type="dcterms:W3CDTF">2025-05-14T20:45:00Z</dcterms:created>
  <dcterms:modified xsi:type="dcterms:W3CDTF">2025-10-02T08:52:00Z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0x01010013DE37751E248843BAD21251E0AEBB1B</vt:lpwstr>
  </property>
  <property fmtid="{D5CDD505-2E9C-101B-9397-08002B2CF9AE}" pid="4" name="GrammarlyDocumentId">
    <vt:lpwstr>14d1fb88-1d93-4941-aaa0-5336e58ca6b1</vt:lpwstr>
  </property>
</Properties>
</file>