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917B43" w14:textId="77777777" w:rsidR="00397833" w:rsidRDefault="00397833" w:rsidP="00397833">
      <w:pPr>
        <w:spacing w:before="7" w:line="100" w:lineRule="exact"/>
        <w:rPr>
          <w:sz w:val="10"/>
          <w:szCs w:val="10"/>
        </w:rPr>
      </w:pPr>
    </w:p>
    <w:p w14:paraId="5E32B0B3" w14:textId="77777777" w:rsidR="00397833" w:rsidRDefault="00397833" w:rsidP="00397833">
      <w:pPr>
        <w:ind w:left="4084"/>
        <w:rPr>
          <w:rFonts w:ascii="Times New Roman" w:eastAsia="Times New Roman" w:hAnsi="Times New Roman" w:cs="Times New Roman"/>
          <w:sz w:val="20"/>
          <w:szCs w:val="20"/>
        </w:rPr>
      </w:pPr>
      <w:r>
        <w:rPr>
          <w:noProof/>
          <w:lang w:val="en-GB" w:eastAsia="en-GB"/>
        </w:rPr>
        <w:drawing>
          <wp:inline distT="0" distB="0" distL="0" distR="0" wp14:anchorId="6C348B3B" wp14:editId="36CE46FA">
            <wp:extent cx="1375410" cy="10255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1375410" cy="1025525"/>
                    </a:xfrm>
                    <a:prstGeom prst="rect">
                      <a:avLst/>
                    </a:prstGeom>
                    <a:noFill/>
                    <a:ln w="9525">
                      <a:noFill/>
                      <a:miter lim="800000"/>
                      <a:headEnd/>
                      <a:tailEnd/>
                    </a:ln>
                  </pic:spPr>
                </pic:pic>
              </a:graphicData>
            </a:graphic>
          </wp:inline>
        </w:drawing>
      </w:r>
    </w:p>
    <w:p w14:paraId="59B1AA81" w14:textId="77777777" w:rsidR="00397833" w:rsidRDefault="00397833" w:rsidP="00397833">
      <w:pPr>
        <w:spacing w:line="200" w:lineRule="exact"/>
        <w:rPr>
          <w:sz w:val="20"/>
          <w:szCs w:val="20"/>
        </w:rPr>
      </w:pPr>
    </w:p>
    <w:p w14:paraId="0FE6EAC9" w14:textId="77777777" w:rsidR="00397833" w:rsidRDefault="00397833" w:rsidP="00397833">
      <w:pPr>
        <w:spacing w:line="200" w:lineRule="exact"/>
        <w:rPr>
          <w:sz w:val="20"/>
          <w:szCs w:val="20"/>
        </w:rPr>
      </w:pPr>
    </w:p>
    <w:p w14:paraId="28C9E548" w14:textId="77777777" w:rsidR="00397833" w:rsidRDefault="00397833" w:rsidP="00397833">
      <w:pPr>
        <w:spacing w:line="200" w:lineRule="exact"/>
        <w:rPr>
          <w:sz w:val="20"/>
          <w:szCs w:val="20"/>
        </w:rPr>
      </w:pPr>
    </w:p>
    <w:p w14:paraId="646DC0D6" w14:textId="77777777" w:rsidR="00397833" w:rsidRDefault="00397833" w:rsidP="00397833">
      <w:pPr>
        <w:spacing w:before="15" w:line="200" w:lineRule="exact"/>
        <w:rPr>
          <w:sz w:val="20"/>
          <w:szCs w:val="20"/>
        </w:rPr>
      </w:pPr>
    </w:p>
    <w:p w14:paraId="618BCF18" w14:textId="77777777" w:rsidR="00397833" w:rsidRDefault="00397833" w:rsidP="00397833">
      <w:pPr>
        <w:jc w:val="center"/>
        <w:rPr>
          <w:rFonts w:ascii="Arial" w:hAnsi="Arial" w:cs="Arial"/>
          <w:b/>
          <w:sz w:val="40"/>
          <w:szCs w:val="40"/>
        </w:rPr>
      </w:pPr>
      <w:bookmarkStart w:id="0" w:name="_bookmark0"/>
      <w:bookmarkStart w:id="1" w:name="Guideline_Front_Page_v7_15.08.17"/>
      <w:bookmarkEnd w:id="0"/>
      <w:bookmarkEnd w:id="1"/>
      <w:r w:rsidRPr="00185797">
        <w:rPr>
          <w:rFonts w:ascii="Arial" w:hAnsi="Arial" w:cs="Arial"/>
          <w:b/>
          <w:sz w:val="40"/>
          <w:szCs w:val="40"/>
        </w:rPr>
        <w:t>CLINICAL GUIDELINE</w:t>
      </w:r>
    </w:p>
    <w:p w14:paraId="4B94C780" w14:textId="77777777" w:rsidR="00397833" w:rsidRDefault="00397833" w:rsidP="00397833">
      <w:pPr>
        <w:rPr>
          <w:rFonts w:ascii="Arial" w:hAnsi="Arial" w:cs="Arial"/>
          <w:b/>
          <w:sz w:val="40"/>
          <w:szCs w:val="40"/>
        </w:rPr>
      </w:pPr>
    </w:p>
    <w:tbl>
      <w:tblPr>
        <w:tblpPr w:leftFromText="180" w:rightFromText="180" w:vertAnchor="page" w:horzAnchor="margin" w:tblpY="5056"/>
        <w:tblW w:w="9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0"/>
      </w:tblGrid>
      <w:tr w:rsidR="00397833" w14:paraId="70531B3E" w14:textId="77777777" w:rsidTr="009170B6">
        <w:trPr>
          <w:trHeight w:val="2826"/>
        </w:trPr>
        <w:tc>
          <w:tcPr>
            <w:tcW w:w="9910" w:type="dxa"/>
            <w:shd w:val="clear" w:color="auto" w:fill="0000FF"/>
          </w:tcPr>
          <w:p w14:paraId="25B6560A" w14:textId="77777777" w:rsidR="00397833" w:rsidRPr="0003210F" w:rsidRDefault="00397833" w:rsidP="009170B6">
            <w:pPr>
              <w:jc w:val="center"/>
              <w:rPr>
                <w:rFonts w:ascii="Arial" w:hAnsi="Arial" w:cs="Arial"/>
                <w:b/>
                <w:color w:val="FFFFFF"/>
                <w:sz w:val="52"/>
                <w:szCs w:val="52"/>
              </w:rPr>
            </w:pPr>
          </w:p>
          <w:p w14:paraId="5F0F7D9F" w14:textId="77777777" w:rsidR="00397833" w:rsidRPr="00702465" w:rsidRDefault="00397833" w:rsidP="009170B6">
            <w:pPr>
              <w:jc w:val="center"/>
              <w:rPr>
                <w:rFonts w:ascii="Arial" w:hAnsi="Arial" w:cs="Arial"/>
                <w:b/>
                <w:color w:val="FFFFFF"/>
                <w:sz w:val="52"/>
                <w:szCs w:val="52"/>
              </w:rPr>
            </w:pPr>
            <w:r>
              <w:rPr>
                <w:rFonts w:ascii="Arial" w:hAnsi="Arial" w:cs="Arial"/>
                <w:b/>
                <w:sz w:val="52"/>
                <w:szCs w:val="52"/>
              </w:rPr>
              <w:t>Guideline Name</w:t>
            </w:r>
          </w:p>
        </w:tc>
      </w:tr>
    </w:tbl>
    <w:p w14:paraId="3F491B99" w14:textId="77777777" w:rsidR="00397833" w:rsidRDefault="00397833" w:rsidP="00397833"/>
    <w:p w14:paraId="72B4A302" w14:textId="77777777" w:rsidR="00397833" w:rsidRDefault="00397833" w:rsidP="00397833">
      <w:pPr>
        <w:tabs>
          <w:tab w:val="left" w:pos="1050"/>
        </w:tabs>
        <w:jc w:val="both"/>
        <w:rPr>
          <w:rFonts w:ascii="Arial" w:hAnsi="Arial" w:cs="Arial"/>
          <w:sz w:val="20"/>
          <w:szCs w:val="20"/>
        </w:rPr>
      </w:pPr>
    </w:p>
    <w:p w14:paraId="16DE692F" w14:textId="77777777" w:rsidR="00397833" w:rsidRDefault="00397833" w:rsidP="00397833">
      <w:pPr>
        <w:tabs>
          <w:tab w:val="left" w:pos="1050"/>
        </w:tabs>
        <w:jc w:val="both"/>
        <w:rPr>
          <w:rFonts w:ascii="Arial" w:hAnsi="Arial" w:cs="Arial"/>
          <w:sz w:val="20"/>
          <w:szCs w:val="20"/>
        </w:rPr>
      </w:pPr>
    </w:p>
    <w:p w14:paraId="6D75E173" w14:textId="77777777" w:rsidR="00397833" w:rsidRDefault="00397833" w:rsidP="00397833">
      <w:pPr>
        <w:tabs>
          <w:tab w:val="left" w:pos="1050"/>
        </w:tabs>
        <w:jc w:val="both"/>
        <w:rPr>
          <w:rFonts w:ascii="Arial" w:hAnsi="Arial" w:cs="Arial"/>
          <w:sz w:val="20"/>
          <w:szCs w:val="20"/>
        </w:rPr>
      </w:pPr>
    </w:p>
    <w:p w14:paraId="5E56ED84" w14:textId="77777777" w:rsidR="00397833" w:rsidRDefault="00397833" w:rsidP="00397833">
      <w:pPr>
        <w:tabs>
          <w:tab w:val="left" w:pos="1050"/>
        </w:tabs>
        <w:jc w:val="both"/>
        <w:rPr>
          <w:rFonts w:ascii="Arial" w:hAnsi="Arial" w:cs="Arial"/>
          <w:sz w:val="20"/>
          <w:szCs w:val="20"/>
        </w:rPr>
      </w:pPr>
    </w:p>
    <w:p w14:paraId="47E2BACB" w14:textId="77777777" w:rsidR="00397833" w:rsidRDefault="00397833" w:rsidP="00397833">
      <w:pPr>
        <w:tabs>
          <w:tab w:val="left" w:pos="1050"/>
        </w:tabs>
        <w:jc w:val="both"/>
        <w:rPr>
          <w:rFonts w:ascii="Arial" w:hAnsi="Arial" w:cs="Arial"/>
          <w:sz w:val="20"/>
          <w:szCs w:val="20"/>
        </w:rPr>
      </w:pPr>
    </w:p>
    <w:p w14:paraId="6024CF6B" w14:textId="77777777" w:rsidR="00397833" w:rsidRDefault="00397833" w:rsidP="00397833">
      <w:pPr>
        <w:tabs>
          <w:tab w:val="left" w:pos="1050"/>
        </w:tabs>
        <w:jc w:val="both"/>
        <w:rPr>
          <w:rFonts w:ascii="Arial" w:hAnsi="Arial" w:cs="Arial"/>
          <w:sz w:val="20"/>
          <w:szCs w:val="20"/>
        </w:rPr>
      </w:pPr>
    </w:p>
    <w:p w14:paraId="7F361542" w14:textId="77777777" w:rsidR="00397833" w:rsidRPr="008277DC" w:rsidRDefault="00397833" w:rsidP="00397833">
      <w:pPr>
        <w:tabs>
          <w:tab w:val="left" w:pos="1050"/>
        </w:tabs>
        <w:jc w:val="both"/>
        <w:rPr>
          <w:rFonts w:ascii="Arial" w:hAnsi="Arial" w:cs="Arial"/>
          <w:sz w:val="20"/>
          <w:szCs w:val="20"/>
        </w:rPr>
      </w:pPr>
      <w:r w:rsidRPr="008277DC">
        <w:rPr>
          <w:rFonts w:ascii="Arial" w:hAnsi="Arial" w:cs="Arial"/>
          <w:sz w:val="20"/>
          <w:szCs w:val="20"/>
        </w:rPr>
        <w:t xml:space="preserve">A guideline is intended to assist healthcare professionals in the choice of disease-specific treatments. </w:t>
      </w:r>
    </w:p>
    <w:p w14:paraId="58DA7990" w14:textId="77777777" w:rsidR="00397833" w:rsidRPr="008277DC" w:rsidRDefault="00397833" w:rsidP="00397833">
      <w:pPr>
        <w:tabs>
          <w:tab w:val="left" w:pos="1050"/>
        </w:tabs>
        <w:jc w:val="both"/>
        <w:rPr>
          <w:rFonts w:ascii="Arial" w:hAnsi="Arial" w:cs="Arial"/>
          <w:sz w:val="20"/>
          <w:szCs w:val="20"/>
        </w:rPr>
      </w:pPr>
    </w:p>
    <w:p w14:paraId="50767B6D" w14:textId="77777777" w:rsidR="00397833" w:rsidRPr="008277DC" w:rsidRDefault="00397833" w:rsidP="00397833">
      <w:pPr>
        <w:tabs>
          <w:tab w:val="left" w:pos="1050"/>
        </w:tabs>
        <w:jc w:val="both"/>
        <w:rPr>
          <w:rFonts w:ascii="Arial" w:hAnsi="Arial" w:cs="Arial"/>
          <w:sz w:val="20"/>
          <w:szCs w:val="20"/>
        </w:rPr>
      </w:pPr>
      <w:r w:rsidRPr="008277DC">
        <w:rPr>
          <w:rFonts w:ascii="Arial" w:hAnsi="Arial" w:cs="Arial"/>
          <w:sz w:val="20"/>
          <w:szCs w:val="20"/>
        </w:rPr>
        <w:t xml:space="preserve">Clinical judgement should be exercised on the applicability of any guideline, influenced by individual patient characteristics. Clinicians should be mindful of the potential for harmful polypharmacy and increased susceptibility to adverse drug reactions in patients with multiple morbidities or frailty. </w:t>
      </w:r>
    </w:p>
    <w:p w14:paraId="6C69F6F0" w14:textId="77777777" w:rsidR="00397833" w:rsidRPr="008277DC" w:rsidRDefault="00397833" w:rsidP="00397833">
      <w:pPr>
        <w:tabs>
          <w:tab w:val="left" w:pos="1050"/>
        </w:tabs>
        <w:jc w:val="both"/>
        <w:rPr>
          <w:rFonts w:ascii="Arial" w:hAnsi="Arial" w:cs="Arial"/>
          <w:sz w:val="20"/>
          <w:szCs w:val="20"/>
        </w:rPr>
      </w:pPr>
    </w:p>
    <w:p w14:paraId="38333612" w14:textId="77777777" w:rsidR="00397833" w:rsidRPr="008277DC" w:rsidRDefault="00397833" w:rsidP="00397833">
      <w:pPr>
        <w:tabs>
          <w:tab w:val="left" w:pos="1050"/>
        </w:tabs>
        <w:jc w:val="both"/>
        <w:rPr>
          <w:rFonts w:ascii="Arial" w:hAnsi="Arial" w:cs="Arial"/>
          <w:sz w:val="20"/>
          <w:szCs w:val="20"/>
        </w:rPr>
      </w:pPr>
      <w:r w:rsidRPr="008277DC">
        <w:rPr>
          <w:rFonts w:ascii="Arial" w:hAnsi="Arial" w:cs="Arial"/>
          <w:sz w:val="20"/>
          <w:szCs w:val="20"/>
        </w:rPr>
        <w:t>If, after discussion with the patient or carer, there are good reasons for not following a guideline, it is good practice to record these and communicate them to others involved in the care of the patient.</w:t>
      </w:r>
    </w:p>
    <w:p w14:paraId="1FAE2523" w14:textId="77777777" w:rsidR="00397833" w:rsidRDefault="00397833" w:rsidP="00397833">
      <w:pPr>
        <w:tabs>
          <w:tab w:val="left" w:pos="1050"/>
        </w:tabs>
        <w:jc w:val="both"/>
        <w:rPr>
          <w:rFonts w:ascii="Arial" w:hAnsi="Arial" w:cs="Arial"/>
          <w:sz w:val="20"/>
          <w:szCs w:val="20"/>
        </w:rPr>
      </w:pPr>
    </w:p>
    <w:p w14:paraId="76D365F6" w14:textId="77777777" w:rsidR="00397833" w:rsidRPr="00AE7F7C" w:rsidRDefault="00397833" w:rsidP="00397833">
      <w:pPr>
        <w:tabs>
          <w:tab w:val="left" w:pos="1050"/>
        </w:tabs>
        <w:rPr>
          <w:rFonts w:ascii="Arial" w:hAnsi="Arial" w:cs="Arial"/>
          <w:sz w:val="20"/>
          <w:szCs w:val="20"/>
        </w:rPr>
      </w:pPr>
    </w:p>
    <w:tbl>
      <w:tblPr>
        <w:tblW w:w="9900" w:type="dxa"/>
        <w:tblInd w:w="-175" w:type="dxa"/>
        <w:tblLayout w:type="fixed"/>
        <w:tblCellMar>
          <w:left w:w="0" w:type="dxa"/>
          <w:right w:w="0" w:type="dxa"/>
        </w:tblCellMar>
        <w:tblLook w:val="0000" w:firstRow="0" w:lastRow="0" w:firstColumn="0" w:lastColumn="0" w:noHBand="0" w:noVBand="0"/>
      </w:tblPr>
      <w:tblGrid>
        <w:gridCol w:w="3420"/>
        <w:gridCol w:w="6480"/>
      </w:tblGrid>
      <w:tr w:rsidR="00397833" w14:paraId="5539EAEE" w14:textId="77777777" w:rsidTr="009170B6">
        <w:trPr>
          <w:trHeight w:val="420"/>
        </w:trPr>
        <w:tc>
          <w:tcPr>
            <w:tcW w:w="3420" w:type="dxa"/>
            <w:tcBorders>
              <w:top w:val="single" w:sz="4" w:space="0" w:color="C0C0C0"/>
              <w:left w:val="single" w:sz="4" w:space="0" w:color="C0C0C0"/>
              <w:bottom w:val="single" w:sz="4" w:space="0" w:color="C0C0C0"/>
              <w:right w:val="single" w:sz="4" w:space="0" w:color="C0C0C0"/>
            </w:tcBorders>
            <w:vAlign w:val="center"/>
          </w:tcPr>
          <w:p w14:paraId="26FB7BB0" w14:textId="77777777" w:rsidR="00397833" w:rsidRPr="009A760C" w:rsidRDefault="00397833" w:rsidP="009170B6">
            <w:pPr>
              <w:pStyle w:val="TableParagraph"/>
              <w:kinsoku w:val="0"/>
              <w:overflowPunct w:val="0"/>
              <w:spacing w:line="227" w:lineRule="exact"/>
              <w:ind w:left="102"/>
              <w:rPr>
                <w:rFonts w:ascii="Arial" w:hAnsi="Arial" w:cs="Arial"/>
                <w:sz w:val="20"/>
                <w:szCs w:val="20"/>
              </w:rPr>
            </w:pPr>
            <w:r>
              <w:rPr>
                <w:rFonts w:ascii="Arial" w:hAnsi="Arial" w:cs="Arial"/>
                <w:b/>
                <w:bCs/>
                <w:spacing w:val="-1"/>
                <w:sz w:val="20"/>
                <w:szCs w:val="20"/>
              </w:rPr>
              <w:t>Version Number</w:t>
            </w:r>
            <w:r w:rsidRPr="009A760C">
              <w:rPr>
                <w:rFonts w:ascii="Arial" w:hAnsi="Arial" w:cs="Arial"/>
                <w:b/>
                <w:bCs/>
                <w:sz w:val="20"/>
                <w:szCs w:val="20"/>
              </w:rPr>
              <w:t>:</w:t>
            </w:r>
          </w:p>
        </w:tc>
        <w:tc>
          <w:tcPr>
            <w:tcW w:w="6480" w:type="dxa"/>
            <w:tcBorders>
              <w:top w:val="single" w:sz="4" w:space="0" w:color="C0C0C0"/>
              <w:left w:val="single" w:sz="4" w:space="0" w:color="C0C0C0"/>
              <w:bottom w:val="single" w:sz="4" w:space="0" w:color="C0C0C0"/>
              <w:right w:val="single" w:sz="4" w:space="0" w:color="C0C0C0"/>
            </w:tcBorders>
            <w:vAlign w:val="center"/>
          </w:tcPr>
          <w:p w14:paraId="18C4E961" w14:textId="77777777" w:rsidR="00397833" w:rsidRPr="00AA0375" w:rsidRDefault="00397833" w:rsidP="009170B6">
            <w:pPr>
              <w:pStyle w:val="TableParagraph"/>
              <w:kinsoku w:val="0"/>
              <w:overflowPunct w:val="0"/>
              <w:spacing w:line="226" w:lineRule="exact"/>
              <w:ind w:left="102"/>
              <w:rPr>
                <w:rFonts w:ascii="Arial" w:hAnsi="Arial" w:cs="Arial"/>
                <w:i/>
                <w:color w:val="FF0000"/>
                <w:sz w:val="20"/>
                <w:szCs w:val="20"/>
              </w:rPr>
            </w:pPr>
            <w:r>
              <w:rPr>
                <w:rFonts w:ascii="Arial" w:hAnsi="Arial" w:cs="Arial"/>
                <w:i/>
                <w:color w:val="FF0000"/>
                <w:sz w:val="20"/>
                <w:szCs w:val="20"/>
              </w:rPr>
              <w:t>Enter Author version number</w:t>
            </w:r>
          </w:p>
        </w:tc>
      </w:tr>
      <w:tr w:rsidR="00397833" w14:paraId="6C25251D" w14:textId="77777777" w:rsidTr="009170B6">
        <w:trPr>
          <w:trHeight w:val="420"/>
        </w:trPr>
        <w:tc>
          <w:tcPr>
            <w:tcW w:w="3420" w:type="dxa"/>
            <w:tcBorders>
              <w:top w:val="single" w:sz="4" w:space="0" w:color="C0C0C0"/>
              <w:left w:val="single" w:sz="4" w:space="0" w:color="C0C0C0"/>
              <w:bottom w:val="single" w:sz="4" w:space="0" w:color="C0C0C0"/>
              <w:right w:val="single" w:sz="4" w:space="0" w:color="C0C0C0"/>
            </w:tcBorders>
            <w:vAlign w:val="center"/>
          </w:tcPr>
          <w:p w14:paraId="29F68B3F" w14:textId="77777777" w:rsidR="00397833" w:rsidRPr="009A760C" w:rsidRDefault="00397833" w:rsidP="009170B6">
            <w:pPr>
              <w:pStyle w:val="TableParagraph"/>
              <w:kinsoku w:val="0"/>
              <w:overflowPunct w:val="0"/>
              <w:spacing w:line="227" w:lineRule="exact"/>
              <w:ind w:left="102"/>
              <w:rPr>
                <w:rFonts w:ascii="Arial" w:hAnsi="Arial" w:cs="Arial"/>
                <w:b/>
                <w:bCs/>
                <w:sz w:val="20"/>
                <w:szCs w:val="20"/>
              </w:rPr>
            </w:pPr>
            <w:r>
              <w:rPr>
                <w:rFonts w:ascii="Arial" w:hAnsi="Arial" w:cs="Arial"/>
                <w:b/>
                <w:bCs/>
                <w:sz w:val="20"/>
                <w:szCs w:val="20"/>
              </w:rPr>
              <w:t>Are there changes to the clinical advice in this version</w:t>
            </w:r>
            <w:proofErr w:type="gramStart"/>
            <w:r w:rsidR="00C71AB6">
              <w:rPr>
                <w:rFonts w:ascii="Arial" w:hAnsi="Arial" w:cs="Arial"/>
                <w:b/>
                <w:bCs/>
                <w:sz w:val="20"/>
                <w:szCs w:val="20"/>
              </w:rPr>
              <w:t>?</w:t>
            </w:r>
            <w:r>
              <w:rPr>
                <w:rFonts w:ascii="Arial" w:hAnsi="Arial" w:cs="Arial"/>
                <w:b/>
                <w:bCs/>
                <w:sz w:val="20"/>
                <w:szCs w:val="20"/>
              </w:rPr>
              <w:t>:</w:t>
            </w:r>
            <w:proofErr w:type="gramEnd"/>
          </w:p>
        </w:tc>
        <w:tc>
          <w:tcPr>
            <w:tcW w:w="6480" w:type="dxa"/>
            <w:tcBorders>
              <w:top w:val="single" w:sz="4" w:space="0" w:color="C0C0C0"/>
              <w:left w:val="single" w:sz="4" w:space="0" w:color="C0C0C0"/>
              <w:bottom w:val="single" w:sz="4" w:space="0" w:color="C0C0C0"/>
              <w:right w:val="single" w:sz="4" w:space="0" w:color="C0C0C0"/>
            </w:tcBorders>
            <w:vAlign w:val="center"/>
          </w:tcPr>
          <w:p w14:paraId="7248C11B" w14:textId="77777777" w:rsidR="00397833" w:rsidRPr="00AA0375" w:rsidRDefault="00397833" w:rsidP="009170B6">
            <w:pPr>
              <w:pStyle w:val="TableParagraph"/>
              <w:kinsoku w:val="0"/>
              <w:overflowPunct w:val="0"/>
              <w:spacing w:line="226" w:lineRule="exact"/>
              <w:ind w:left="102"/>
              <w:rPr>
                <w:rFonts w:ascii="Arial" w:hAnsi="Arial" w:cs="Arial"/>
                <w:i/>
                <w:color w:val="FF0000"/>
                <w:sz w:val="20"/>
                <w:szCs w:val="20"/>
              </w:rPr>
            </w:pPr>
            <w:r>
              <w:rPr>
                <w:rFonts w:ascii="Arial" w:hAnsi="Arial" w:cs="Arial"/>
                <w:i/>
                <w:color w:val="FF0000"/>
                <w:sz w:val="20"/>
                <w:szCs w:val="20"/>
              </w:rPr>
              <w:t>Yes/No</w:t>
            </w:r>
          </w:p>
        </w:tc>
      </w:tr>
      <w:tr w:rsidR="00397833" w14:paraId="2F335FE1" w14:textId="77777777" w:rsidTr="009170B6">
        <w:trPr>
          <w:trHeight w:val="420"/>
        </w:trPr>
        <w:tc>
          <w:tcPr>
            <w:tcW w:w="3420" w:type="dxa"/>
            <w:tcBorders>
              <w:top w:val="single" w:sz="4" w:space="0" w:color="C0C0C0"/>
              <w:left w:val="single" w:sz="4" w:space="0" w:color="C0C0C0"/>
              <w:bottom w:val="single" w:sz="4" w:space="0" w:color="C0C0C0"/>
              <w:right w:val="single" w:sz="4" w:space="0" w:color="C0C0C0"/>
            </w:tcBorders>
            <w:vAlign w:val="center"/>
          </w:tcPr>
          <w:p w14:paraId="680DB08F" w14:textId="77777777" w:rsidR="00397833" w:rsidRPr="009A760C" w:rsidRDefault="00397833" w:rsidP="009170B6">
            <w:pPr>
              <w:pStyle w:val="TableParagraph"/>
              <w:kinsoku w:val="0"/>
              <w:overflowPunct w:val="0"/>
              <w:spacing w:line="227" w:lineRule="exact"/>
              <w:ind w:left="102"/>
              <w:rPr>
                <w:rFonts w:ascii="Arial" w:hAnsi="Arial" w:cs="Arial"/>
                <w:sz w:val="20"/>
                <w:szCs w:val="20"/>
              </w:rPr>
            </w:pPr>
            <w:r>
              <w:rPr>
                <w:rFonts w:ascii="Arial" w:hAnsi="Arial" w:cs="Arial"/>
                <w:b/>
                <w:bCs/>
                <w:sz w:val="20"/>
                <w:szCs w:val="20"/>
              </w:rPr>
              <w:t>Date Approved</w:t>
            </w:r>
            <w:r w:rsidRPr="009A760C">
              <w:rPr>
                <w:rFonts w:ascii="Arial" w:hAnsi="Arial" w:cs="Arial"/>
                <w:b/>
                <w:bCs/>
                <w:sz w:val="20"/>
                <w:szCs w:val="20"/>
              </w:rPr>
              <w:t>:</w:t>
            </w:r>
          </w:p>
        </w:tc>
        <w:tc>
          <w:tcPr>
            <w:tcW w:w="6480" w:type="dxa"/>
            <w:tcBorders>
              <w:top w:val="single" w:sz="4" w:space="0" w:color="C0C0C0"/>
              <w:left w:val="single" w:sz="4" w:space="0" w:color="C0C0C0"/>
              <w:bottom w:val="single" w:sz="4" w:space="0" w:color="C0C0C0"/>
              <w:right w:val="single" w:sz="4" w:space="0" w:color="C0C0C0"/>
            </w:tcBorders>
            <w:vAlign w:val="center"/>
          </w:tcPr>
          <w:p w14:paraId="703B54DC" w14:textId="77777777" w:rsidR="00397833" w:rsidRPr="00AA0375" w:rsidRDefault="00397833" w:rsidP="009170B6">
            <w:pPr>
              <w:pStyle w:val="TableParagraph"/>
              <w:kinsoku w:val="0"/>
              <w:overflowPunct w:val="0"/>
              <w:spacing w:line="226" w:lineRule="exact"/>
              <w:ind w:left="102"/>
              <w:rPr>
                <w:rFonts w:ascii="Arial" w:hAnsi="Arial" w:cs="Arial"/>
                <w:i/>
                <w:color w:val="FF0000"/>
                <w:sz w:val="20"/>
                <w:szCs w:val="20"/>
              </w:rPr>
            </w:pPr>
            <w:r>
              <w:rPr>
                <w:rFonts w:ascii="Arial" w:hAnsi="Arial" w:cs="Arial"/>
                <w:i/>
                <w:color w:val="FF0000"/>
                <w:sz w:val="20"/>
                <w:szCs w:val="20"/>
              </w:rPr>
              <w:t>e.g. 19</w:t>
            </w:r>
            <w:r w:rsidRPr="00AA0375">
              <w:rPr>
                <w:rFonts w:ascii="Arial" w:hAnsi="Arial" w:cs="Arial"/>
                <w:i/>
                <w:color w:val="FF0000"/>
                <w:sz w:val="20"/>
                <w:szCs w:val="20"/>
                <w:vertAlign w:val="superscript"/>
              </w:rPr>
              <w:t>th</w:t>
            </w:r>
            <w:r>
              <w:rPr>
                <w:rFonts w:ascii="Arial" w:hAnsi="Arial" w:cs="Arial"/>
                <w:i/>
                <w:color w:val="FF0000"/>
                <w:sz w:val="20"/>
                <w:szCs w:val="20"/>
              </w:rPr>
              <w:t xml:space="preserve"> January 2017</w:t>
            </w:r>
          </w:p>
        </w:tc>
      </w:tr>
      <w:tr w:rsidR="00397833" w14:paraId="4AB25F90" w14:textId="77777777" w:rsidTr="009170B6">
        <w:trPr>
          <w:trHeight w:val="420"/>
        </w:trPr>
        <w:tc>
          <w:tcPr>
            <w:tcW w:w="3420" w:type="dxa"/>
            <w:tcBorders>
              <w:top w:val="single" w:sz="4" w:space="0" w:color="C0C0C0"/>
              <w:left w:val="single" w:sz="4" w:space="0" w:color="C0C0C0"/>
              <w:bottom w:val="single" w:sz="4" w:space="0" w:color="C0C0C0"/>
              <w:right w:val="single" w:sz="4" w:space="0" w:color="C0C0C0"/>
            </w:tcBorders>
            <w:vAlign w:val="center"/>
          </w:tcPr>
          <w:p w14:paraId="60F1FA33" w14:textId="77777777" w:rsidR="00397833" w:rsidRPr="009A760C" w:rsidRDefault="00397833" w:rsidP="009170B6">
            <w:pPr>
              <w:pStyle w:val="TableParagraph"/>
              <w:kinsoku w:val="0"/>
              <w:overflowPunct w:val="0"/>
              <w:spacing w:line="227" w:lineRule="exact"/>
              <w:ind w:left="102"/>
              <w:rPr>
                <w:rFonts w:ascii="Arial" w:hAnsi="Arial" w:cs="Arial"/>
                <w:b/>
                <w:bCs/>
                <w:sz w:val="20"/>
                <w:szCs w:val="20"/>
              </w:rPr>
            </w:pPr>
            <w:r>
              <w:rPr>
                <w:rFonts w:ascii="Arial" w:hAnsi="Arial" w:cs="Arial"/>
                <w:b/>
                <w:bCs/>
                <w:sz w:val="20"/>
                <w:szCs w:val="20"/>
              </w:rPr>
              <w:t>Date of Next Review:</w:t>
            </w:r>
          </w:p>
        </w:tc>
        <w:tc>
          <w:tcPr>
            <w:tcW w:w="6480" w:type="dxa"/>
            <w:tcBorders>
              <w:top w:val="single" w:sz="4" w:space="0" w:color="C0C0C0"/>
              <w:left w:val="single" w:sz="4" w:space="0" w:color="C0C0C0"/>
              <w:bottom w:val="single" w:sz="4" w:space="0" w:color="C0C0C0"/>
              <w:right w:val="single" w:sz="4" w:space="0" w:color="C0C0C0"/>
            </w:tcBorders>
            <w:vAlign w:val="center"/>
          </w:tcPr>
          <w:p w14:paraId="3E1870F6" w14:textId="77777777" w:rsidR="00397833" w:rsidRDefault="00397833" w:rsidP="009170B6">
            <w:pPr>
              <w:pStyle w:val="TableParagraph"/>
              <w:kinsoku w:val="0"/>
              <w:overflowPunct w:val="0"/>
              <w:spacing w:line="226" w:lineRule="exact"/>
              <w:ind w:left="102"/>
              <w:rPr>
                <w:rFonts w:ascii="Arial" w:hAnsi="Arial" w:cs="Arial"/>
                <w:i/>
                <w:color w:val="FF0000"/>
                <w:sz w:val="20"/>
                <w:szCs w:val="20"/>
              </w:rPr>
            </w:pPr>
            <w:r>
              <w:rPr>
                <w:rFonts w:ascii="Arial" w:hAnsi="Arial" w:cs="Arial"/>
                <w:i/>
                <w:color w:val="FF0000"/>
                <w:sz w:val="20"/>
                <w:szCs w:val="20"/>
              </w:rPr>
              <w:t>Enter the date the next review to take place e.g. 19</w:t>
            </w:r>
            <w:r w:rsidRPr="00AA0375">
              <w:rPr>
                <w:rFonts w:ascii="Arial" w:hAnsi="Arial" w:cs="Arial"/>
                <w:i/>
                <w:color w:val="FF0000"/>
                <w:sz w:val="20"/>
                <w:szCs w:val="20"/>
                <w:vertAlign w:val="superscript"/>
              </w:rPr>
              <w:t>th</w:t>
            </w:r>
            <w:r>
              <w:rPr>
                <w:rFonts w:ascii="Arial" w:hAnsi="Arial" w:cs="Arial"/>
                <w:i/>
                <w:color w:val="FF0000"/>
                <w:sz w:val="20"/>
                <w:szCs w:val="20"/>
              </w:rPr>
              <w:t xml:space="preserve"> January 2019</w:t>
            </w:r>
          </w:p>
        </w:tc>
      </w:tr>
      <w:tr w:rsidR="00397833" w14:paraId="6891B2F3" w14:textId="77777777" w:rsidTr="009170B6">
        <w:trPr>
          <w:trHeight w:val="420"/>
        </w:trPr>
        <w:tc>
          <w:tcPr>
            <w:tcW w:w="3420" w:type="dxa"/>
            <w:tcBorders>
              <w:top w:val="single" w:sz="4" w:space="0" w:color="C0C0C0"/>
              <w:left w:val="single" w:sz="4" w:space="0" w:color="C0C0C0"/>
              <w:bottom w:val="single" w:sz="4" w:space="0" w:color="C0C0C0"/>
              <w:right w:val="single" w:sz="4" w:space="0" w:color="C0C0C0"/>
            </w:tcBorders>
            <w:vAlign w:val="center"/>
          </w:tcPr>
          <w:p w14:paraId="3808FB1E" w14:textId="77777777" w:rsidR="00397833" w:rsidRPr="009A760C" w:rsidRDefault="00397833" w:rsidP="009170B6">
            <w:pPr>
              <w:pStyle w:val="TableParagraph"/>
              <w:kinsoku w:val="0"/>
              <w:overflowPunct w:val="0"/>
              <w:spacing w:line="227" w:lineRule="exact"/>
              <w:ind w:left="102"/>
              <w:rPr>
                <w:rFonts w:ascii="Arial" w:hAnsi="Arial" w:cs="Arial"/>
                <w:sz w:val="20"/>
                <w:szCs w:val="20"/>
              </w:rPr>
            </w:pPr>
            <w:r w:rsidRPr="009A760C">
              <w:rPr>
                <w:rFonts w:ascii="Arial" w:hAnsi="Arial" w:cs="Arial"/>
                <w:b/>
                <w:bCs/>
                <w:sz w:val="20"/>
                <w:szCs w:val="20"/>
              </w:rPr>
              <w:t>Lead Author:</w:t>
            </w:r>
          </w:p>
        </w:tc>
        <w:tc>
          <w:tcPr>
            <w:tcW w:w="6480" w:type="dxa"/>
            <w:tcBorders>
              <w:top w:val="single" w:sz="4" w:space="0" w:color="C0C0C0"/>
              <w:left w:val="single" w:sz="4" w:space="0" w:color="C0C0C0"/>
              <w:bottom w:val="single" w:sz="4" w:space="0" w:color="C0C0C0"/>
              <w:right w:val="single" w:sz="4" w:space="0" w:color="C0C0C0"/>
            </w:tcBorders>
            <w:vAlign w:val="center"/>
          </w:tcPr>
          <w:p w14:paraId="4B9685A4" w14:textId="77777777" w:rsidR="00397833" w:rsidRPr="00AA0375" w:rsidRDefault="00397833" w:rsidP="009170B6">
            <w:pPr>
              <w:pStyle w:val="TableParagraph"/>
              <w:kinsoku w:val="0"/>
              <w:overflowPunct w:val="0"/>
              <w:spacing w:line="226" w:lineRule="exact"/>
              <w:ind w:left="102"/>
              <w:rPr>
                <w:rFonts w:ascii="Arial" w:hAnsi="Arial" w:cs="Arial"/>
                <w:i/>
                <w:color w:val="FF0000"/>
                <w:sz w:val="20"/>
                <w:szCs w:val="20"/>
              </w:rPr>
            </w:pPr>
            <w:r>
              <w:rPr>
                <w:rFonts w:ascii="Arial" w:hAnsi="Arial" w:cs="Arial"/>
                <w:i/>
                <w:color w:val="FF0000"/>
                <w:sz w:val="20"/>
                <w:szCs w:val="20"/>
              </w:rPr>
              <w:t>Enter name of Lead Author</w:t>
            </w:r>
          </w:p>
        </w:tc>
      </w:tr>
      <w:tr w:rsidR="00397833" w14:paraId="3B5E9CAB" w14:textId="77777777" w:rsidTr="009170B6">
        <w:trPr>
          <w:trHeight w:val="420"/>
        </w:trPr>
        <w:tc>
          <w:tcPr>
            <w:tcW w:w="3420" w:type="dxa"/>
            <w:tcBorders>
              <w:top w:val="single" w:sz="4" w:space="0" w:color="C0C0C0"/>
              <w:left w:val="single" w:sz="4" w:space="0" w:color="C0C0C0"/>
              <w:bottom w:val="single" w:sz="4" w:space="0" w:color="C0C0C0"/>
              <w:right w:val="single" w:sz="4" w:space="0" w:color="C0C0C0"/>
            </w:tcBorders>
            <w:vAlign w:val="center"/>
          </w:tcPr>
          <w:p w14:paraId="388B1455" w14:textId="77777777" w:rsidR="00397833" w:rsidRPr="009A760C" w:rsidRDefault="00397833" w:rsidP="009170B6">
            <w:pPr>
              <w:pStyle w:val="TableParagraph"/>
              <w:kinsoku w:val="0"/>
              <w:overflowPunct w:val="0"/>
              <w:spacing w:line="227" w:lineRule="exact"/>
              <w:ind w:left="102"/>
              <w:rPr>
                <w:rFonts w:ascii="Arial" w:hAnsi="Arial" w:cs="Arial"/>
                <w:sz w:val="20"/>
                <w:szCs w:val="20"/>
              </w:rPr>
            </w:pPr>
            <w:r w:rsidRPr="009A760C">
              <w:rPr>
                <w:rFonts w:ascii="Arial" w:hAnsi="Arial" w:cs="Arial"/>
                <w:b/>
                <w:bCs/>
                <w:sz w:val="20"/>
                <w:szCs w:val="20"/>
              </w:rPr>
              <w:t>Approval Group:</w:t>
            </w:r>
          </w:p>
        </w:tc>
        <w:tc>
          <w:tcPr>
            <w:tcW w:w="6480" w:type="dxa"/>
            <w:tcBorders>
              <w:top w:val="single" w:sz="4" w:space="0" w:color="C0C0C0"/>
              <w:left w:val="single" w:sz="4" w:space="0" w:color="C0C0C0"/>
              <w:bottom w:val="single" w:sz="4" w:space="0" w:color="C0C0C0"/>
              <w:right w:val="single" w:sz="4" w:space="0" w:color="C0C0C0"/>
            </w:tcBorders>
            <w:vAlign w:val="center"/>
          </w:tcPr>
          <w:p w14:paraId="4A97C49D" w14:textId="77777777" w:rsidR="00397833" w:rsidRPr="00AA0375" w:rsidRDefault="00397833" w:rsidP="009170B6">
            <w:pPr>
              <w:pStyle w:val="TableParagraph"/>
              <w:kinsoku w:val="0"/>
              <w:overflowPunct w:val="0"/>
              <w:spacing w:line="226" w:lineRule="exact"/>
              <w:ind w:left="102"/>
              <w:rPr>
                <w:rFonts w:ascii="Arial" w:hAnsi="Arial" w:cs="Arial"/>
                <w:i/>
                <w:color w:val="FF0000"/>
                <w:sz w:val="20"/>
                <w:szCs w:val="20"/>
              </w:rPr>
            </w:pPr>
            <w:r>
              <w:rPr>
                <w:rFonts w:ascii="Arial" w:hAnsi="Arial" w:cs="Arial"/>
                <w:i/>
                <w:color w:val="FF0000"/>
                <w:sz w:val="20"/>
                <w:szCs w:val="20"/>
              </w:rPr>
              <w:t>Enter name of Approval Group</w:t>
            </w:r>
          </w:p>
        </w:tc>
      </w:tr>
    </w:tbl>
    <w:p w14:paraId="37AD1999" w14:textId="77777777" w:rsidR="00397833" w:rsidRDefault="00397833" w:rsidP="00397833">
      <w:pPr>
        <w:tabs>
          <w:tab w:val="left" w:pos="1050"/>
        </w:tabs>
      </w:pPr>
    </w:p>
    <w:p w14:paraId="06BBD562" w14:textId="77777777" w:rsidR="00397833" w:rsidRDefault="00397833" w:rsidP="00397833">
      <w:pPr>
        <w:rPr>
          <w:rFonts w:ascii="Arial" w:hAnsi="Arial" w:cs="Arial"/>
          <w:sz w:val="20"/>
          <w:szCs w:val="20"/>
        </w:rPr>
      </w:pPr>
      <w:r w:rsidRPr="00F303A2">
        <w:rPr>
          <w:rFonts w:ascii="Arial" w:hAnsi="Arial" w:cs="Arial"/>
          <w:b/>
          <w:bCs/>
          <w:sz w:val="20"/>
          <w:szCs w:val="20"/>
        </w:rPr>
        <w:t>Important Note</w:t>
      </w:r>
      <w:r w:rsidRPr="00F303A2">
        <w:rPr>
          <w:rFonts w:ascii="Arial" w:hAnsi="Arial" w:cs="Arial"/>
          <w:sz w:val="20"/>
          <w:szCs w:val="20"/>
        </w:rPr>
        <w:t xml:space="preserve">: </w:t>
      </w:r>
    </w:p>
    <w:p w14:paraId="6EF5B90F" w14:textId="77777777" w:rsidR="00397833" w:rsidRPr="00F303A2" w:rsidRDefault="00397833" w:rsidP="00397833">
      <w:pPr>
        <w:rPr>
          <w:rFonts w:ascii="Arial" w:hAnsi="Arial" w:cs="Arial"/>
          <w:sz w:val="20"/>
          <w:szCs w:val="20"/>
        </w:rPr>
      </w:pPr>
    </w:p>
    <w:p w14:paraId="63C977F2" w14:textId="3BCB1560" w:rsidR="00397833" w:rsidRPr="00142838" w:rsidRDefault="00397833" w:rsidP="00397833">
      <w:pPr>
        <w:rPr>
          <w:rFonts w:ascii="Arial" w:hAnsi="Arial" w:cs="Arial"/>
          <w:sz w:val="20"/>
          <w:szCs w:val="20"/>
        </w:rPr>
      </w:pPr>
      <w:bookmarkStart w:id="2" w:name="_GoBack"/>
      <w:bookmarkEnd w:id="2"/>
      <w:r w:rsidRPr="00142838">
        <w:rPr>
          <w:rFonts w:ascii="Arial" w:hAnsi="Arial" w:cs="Arial"/>
          <w:sz w:val="20"/>
          <w:szCs w:val="20"/>
        </w:rPr>
        <w:t xml:space="preserve">The </w:t>
      </w:r>
      <w:r w:rsidR="00142838" w:rsidRPr="00142838">
        <w:rPr>
          <w:rFonts w:ascii="Arial" w:hAnsi="Arial" w:cs="Arial"/>
          <w:sz w:val="20"/>
          <w:szCs w:val="20"/>
        </w:rPr>
        <w:t xml:space="preserve">online </w:t>
      </w:r>
      <w:r w:rsidRPr="00142838">
        <w:rPr>
          <w:rFonts w:ascii="Arial" w:hAnsi="Arial" w:cs="Arial"/>
          <w:sz w:val="20"/>
          <w:szCs w:val="20"/>
        </w:rPr>
        <w:t xml:space="preserve">version of this document is the only version that is maintained.  </w:t>
      </w:r>
    </w:p>
    <w:p w14:paraId="430B76B9" w14:textId="77777777" w:rsidR="00397833" w:rsidRPr="008277DC" w:rsidRDefault="00397833" w:rsidP="00397833">
      <w:pPr>
        <w:rPr>
          <w:rFonts w:ascii="Arial" w:hAnsi="Arial" w:cs="Arial"/>
          <w:sz w:val="20"/>
          <w:szCs w:val="20"/>
        </w:rPr>
      </w:pPr>
      <w:r w:rsidRPr="00142838">
        <w:rPr>
          <w:rFonts w:ascii="Arial" w:hAnsi="Arial" w:cs="Arial"/>
          <w:sz w:val="20"/>
          <w:szCs w:val="20"/>
        </w:rPr>
        <w:t>Any printed copies should therefore be viewed as ‘Uncontrolled’</w:t>
      </w:r>
      <w:r w:rsidRPr="008277DC">
        <w:rPr>
          <w:rFonts w:ascii="Arial" w:hAnsi="Arial" w:cs="Arial"/>
          <w:sz w:val="20"/>
          <w:szCs w:val="20"/>
        </w:rPr>
        <w:t xml:space="preserve"> and as such, may not necessarily contain the latest updates and amendments.</w:t>
      </w:r>
    </w:p>
    <w:p w14:paraId="29D6820E" w14:textId="77777777" w:rsidR="00397833" w:rsidRDefault="00397833" w:rsidP="00397833">
      <w:pPr>
        <w:spacing w:before="91"/>
        <w:ind w:left="110"/>
        <w:rPr>
          <w:rFonts w:ascii="Arial" w:eastAsia="Arial" w:hAnsi="Arial" w:cs="Arial"/>
          <w:b/>
          <w:bCs/>
          <w:spacing w:val="-1"/>
          <w:sz w:val="28"/>
          <w:szCs w:val="28"/>
        </w:rPr>
      </w:pPr>
    </w:p>
    <w:p w14:paraId="25482DAD" w14:textId="77777777" w:rsidR="00543CB3" w:rsidRDefault="00543CB3">
      <w:pPr>
        <w:sectPr w:rsidR="00543CB3">
          <w:type w:val="continuous"/>
          <w:pgSz w:w="11907" w:h="16840"/>
          <w:pgMar w:top="1560" w:right="940" w:bottom="280" w:left="840" w:header="720" w:footer="720" w:gutter="0"/>
          <w:cols w:space="720"/>
        </w:sectPr>
      </w:pPr>
    </w:p>
    <w:p w14:paraId="5D0D107A" w14:textId="77777777" w:rsidR="00543CB3" w:rsidRPr="00B7328E" w:rsidRDefault="00DC6302">
      <w:pPr>
        <w:spacing w:before="91"/>
        <w:ind w:left="110"/>
        <w:rPr>
          <w:rFonts w:ascii="Arial" w:eastAsia="Arial" w:hAnsi="Arial" w:cs="Arial"/>
          <w:color w:val="4F81BD" w:themeColor="accent1"/>
          <w:sz w:val="28"/>
          <w:szCs w:val="28"/>
        </w:rPr>
      </w:pPr>
      <w:r>
        <w:rPr>
          <w:noProof/>
          <w:color w:val="4F81BD" w:themeColor="accent1"/>
          <w:lang w:val="en-GB" w:eastAsia="en-GB"/>
        </w:rPr>
        <w:lastRenderedPageBreak/>
        <w:drawing>
          <wp:anchor distT="0" distB="0" distL="114300" distR="114300" simplePos="0" relativeHeight="251660288" behindDoc="1" locked="0" layoutInCell="1" allowOverlap="1" wp14:anchorId="2285B811" wp14:editId="3BCD153B">
            <wp:simplePos x="0" y="0"/>
            <wp:positionH relativeFrom="page">
              <wp:posOffset>5922645</wp:posOffset>
            </wp:positionH>
            <wp:positionV relativeFrom="paragraph">
              <wp:posOffset>-141605</wp:posOffset>
            </wp:positionV>
            <wp:extent cx="1041400" cy="906145"/>
            <wp:effectExtent l="0" t="0" r="6350" b="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1400" cy="906145"/>
                    </a:xfrm>
                    <a:prstGeom prst="rect">
                      <a:avLst/>
                    </a:prstGeom>
                    <a:noFill/>
                  </pic:spPr>
                </pic:pic>
              </a:graphicData>
            </a:graphic>
            <wp14:sizeRelH relativeFrom="page">
              <wp14:pctWidth>0</wp14:pctWidth>
            </wp14:sizeRelH>
            <wp14:sizeRelV relativeFrom="page">
              <wp14:pctHeight>0</wp14:pctHeight>
            </wp14:sizeRelV>
          </wp:anchor>
        </w:drawing>
      </w:r>
      <w:r w:rsidR="00B7328E" w:rsidRPr="00B7328E">
        <w:rPr>
          <w:rFonts w:ascii="Arial" w:eastAsia="Arial" w:hAnsi="Arial" w:cs="Arial"/>
          <w:b/>
          <w:bCs/>
          <w:color w:val="4F81BD" w:themeColor="accent1"/>
          <w:spacing w:val="-1"/>
          <w:sz w:val="28"/>
          <w:szCs w:val="28"/>
        </w:rPr>
        <w:t>Header:</w:t>
      </w:r>
      <w:r w:rsidR="00B7328E">
        <w:rPr>
          <w:rFonts w:ascii="Arial" w:eastAsia="Arial" w:hAnsi="Arial" w:cs="Arial"/>
          <w:b/>
          <w:bCs/>
          <w:color w:val="4F81BD" w:themeColor="accent1"/>
          <w:spacing w:val="-1"/>
          <w:sz w:val="28"/>
          <w:szCs w:val="28"/>
        </w:rPr>
        <w:t xml:space="preserve"> </w:t>
      </w:r>
      <w:r w:rsidR="00FB6EF2" w:rsidRPr="00B7328E">
        <w:rPr>
          <w:rFonts w:ascii="Arial" w:eastAsia="Arial" w:hAnsi="Arial" w:cs="Arial"/>
          <w:b/>
          <w:bCs/>
          <w:color w:val="4F81BD" w:themeColor="accent1"/>
          <w:spacing w:val="-1"/>
          <w:sz w:val="28"/>
          <w:szCs w:val="28"/>
        </w:rPr>
        <w:t>I</w:t>
      </w:r>
      <w:r w:rsidR="00B92E04" w:rsidRPr="00B7328E">
        <w:rPr>
          <w:rFonts w:ascii="Arial" w:eastAsia="Arial" w:hAnsi="Arial" w:cs="Arial"/>
          <w:b/>
          <w:bCs/>
          <w:color w:val="4F81BD" w:themeColor="accent1"/>
          <w:spacing w:val="-1"/>
          <w:sz w:val="28"/>
          <w:szCs w:val="28"/>
        </w:rPr>
        <w:t>NSERT GUIDELINE NAME</w:t>
      </w:r>
    </w:p>
    <w:p w14:paraId="593DEEDC" w14:textId="77777777" w:rsidR="00543CB3" w:rsidRDefault="00543CB3">
      <w:pPr>
        <w:spacing w:line="200" w:lineRule="exact"/>
        <w:rPr>
          <w:sz w:val="20"/>
          <w:szCs w:val="20"/>
        </w:rPr>
      </w:pPr>
    </w:p>
    <w:p w14:paraId="38016642" w14:textId="77777777" w:rsidR="00FB6EF2" w:rsidRPr="00397833" w:rsidRDefault="00FF61F9">
      <w:pPr>
        <w:pStyle w:val="Heading2"/>
        <w:rPr>
          <w:i/>
          <w:color w:val="4F81BD" w:themeColor="accent1"/>
          <w:sz w:val="20"/>
          <w:szCs w:val="20"/>
        </w:rPr>
      </w:pPr>
      <w:r w:rsidRPr="00397833">
        <w:rPr>
          <w:i/>
          <w:color w:val="4F81BD" w:themeColor="accent1"/>
          <w:spacing w:val="-1"/>
          <w:sz w:val="20"/>
          <w:szCs w:val="20"/>
        </w:rPr>
        <w:t>P</w:t>
      </w:r>
      <w:r w:rsidRPr="00397833">
        <w:rPr>
          <w:i/>
          <w:color w:val="4F81BD" w:themeColor="accent1"/>
          <w:sz w:val="20"/>
          <w:szCs w:val="20"/>
        </w:rPr>
        <w:t>lease</w:t>
      </w:r>
      <w:r w:rsidRPr="00397833">
        <w:rPr>
          <w:i/>
          <w:color w:val="4F81BD" w:themeColor="accent1"/>
          <w:spacing w:val="-9"/>
          <w:sz w:val="20"/>
          <w:szCs w:val="20"/>
        </w:rPr>
        <w:t xml:space="preserve"> </w:t>
      </w:r>
      <w:r w:rsidRPr="00397833">
        <w:rPr>
          <w:i/>
          <w:color w:val="4F81BD" w:themeColor="accent1"/>
          <w:sz w:val="20"/>
          <w:szCs w:val="20"/>
        </w:rPr>
        <w:t>foll</w:t>
      </w:r>
      <w:r w:rsidRPr="00397833">
        <w:rPr>
          <w:i/>
          <w:color w:val="4F81BD" w:themeColor="accent1"/>
          <w:spacing w:val="-1"/>
          <w:sz w:val="20"/>
          <w:szCs w:val="20"/>
        </w:rPr>
        <w:t>o</w:t>
      </w:r>
      <w:r w:rsidRPr="00397833">
        <w:rPr>
          <w:i/>
          <w:color w:val="4F81BD" w:themeColor="accent1"/>
          <w:sz w:val="20"/>
          <w:szCs w:val="20"/>
        </w:rPr>
        <w:t>w</w:t>
      </w:r>
      <w:r w:rsidRPr="00397833">
        <w:rPr>
          <w:i/>
          <w:color w:val="4F81BD" w:themeColor="accent1"/>
          <w:spacing w:val="-9"/>
          <w:sz w:val="20"/>
          <w:szCs w:val="20"/>
        </w:rPr>
        <w:t xml:space="preserve"> </w:t>
      </w:r>
      <w:r w:rsidRPr="00397833">
        <w:rPr>
          <w:i/>
          <w:color w:val="4F81BD" w:themeColor="accent1"/>
          <w:sz w:val="20"/>
          <w:szCs w:val="20"/>
        </w:rPr>
        <w:t>na</w:t>
      </w:r>
      <w:r w:rsidRPr="00397833">
        <w:rPr>
          <w:i/>
          <w:color w:val="4F81BD" w:themeColor="accent1"/>
          <w:spacing w:val="-1"/>
          <w:sz w:val="20"/>
          <w:szCs w:val="20"/>
        </w:rPr>
        <w:t>m</w:t>
      </w:r>
      <w:r w:rsidRPr="00397833">
        <w:rPr>
          <w:i/>
          <w:color w:val="4F81BD" w:themeColor="accent1"/>
          <w:sz w:val="20"/>
          <w:szCs w:val="20"/>
        </w:rPr>
        <w:t>ing</w:t>
      </w:r>
      <w:r w:rsidRPr="00397833">
        <w:rPr>
          <w:i/>
          <w:color w:val="4F81BD" w:themeColor="accent1"/>
          <w:spacing w:val="-8"/>
          <w:sz w:val="20"/>
          <w:szCs w:val="20"/>
        </w:rPr>
        <w:t xml:space="preserve"> </w:t>
      </w:r>
      <w:r w:rsidRPr="00397833">
        <w:rPr>
          <w:i/>
          <w:color w:val="4F81BD" w:themeColor="accent1"/>
          <w:sz w:val="20"/>
          <w:szCs w:val="20"/>
        </w:rPr>
        <w:t>con</w:t>
      </w:r>
      <w:r w:rsidRPr="00397833">
        <w:rPr>
          <w:i/>
          <w:color w:val="4F81BD" w:themeColor="accent1"/>
          <w:spacing w:val="-1"/>
          <w:sz w:val="20"/>
          <w:szCs w:val="20"/>
        </w:rPr>
        <w:t>v</w:t>
      </w:r>
      <w:r w:rsidRPr="00397833">
        <w:rPr>
          <w:i/>
          <w:color w:val="4F81BD" w:themeColor="accent1"/>
          <w:sz w:val="20"/>
          <w:szCs w:val="20"/>
        </w:rPr>
        <w:t>ention</w:t>
      </w:r>
      <w:r w:rsidR="00FB6EF2" w:rsidRPr="00397833">
        <w:rPr>
          <w:i/>
          <w:color w:val="4F81BD" w:themeColor="accent1"/>
          <w:sz w:val="20"/>
          <w:szCs w:val="20"/>
        </w:rPr>
        <w:t xml:space="preserve"> </w:t>
      </w:r>
      <w:r w:rsidR="00B92E04" w:rsidRPr="00397833">
        <w:rPr>
          <w:i/>
          <w:color w:val="4F81BD" w:themeColor="accent1"/>
          <w:sz w:val="20"/>
          <w:szCs w:val="20"/>
        </w:rPr>
        <w:t>specified on checklist</w:t>
      </w:r>
    </w:p>
    <w:p w14:paraId="28BCC0E1" w14:textId="77777777" w:rsidR="00543CB3" w:rsidRPr="00397833" w:rsidRDefault="00FB6EF2" w:rsidP="00FB6EF2">
      <w:pPr>
        <w:pStyle w:val="Heading2"/>
        <w:rPr>
          <w:i/>
          <w:color w:val="4F81BD" w:themeColor="accent1"/>
          <w:sz w:val="20"/>
          <w:szCs w:val="20"/>
        </w:rPr>
      </w:pPr>
      <w:proofErr w:type="spellStart"/>
      <w:r w:rsidRPr="00397833">
        <w:rPr>
          <w:i/>
          <w:color w:val="4F81BD" w:themeColor="accent1"/>
          <w:sz w:val="20"/>
          <w:szCs w:val="20"/>
        </w:rPr>
        <w:t>ie</w:t>
      </w:r>
      <w:proofErr w:type="spellEnd"/>
      <w:r w:rsidR="00FF61F9" w:rsidRPr="00397833">
        <w:rPr>
          <w:i/>
          <w:color w:val="4F81BD" w:themeColor="accent1"/>
          <w:spacing w:val="-8"/>
          <w:sz w:val="20"/>
          <w:szCs w:val="20"/>
        </w:rPr>
        <w:t xml:space="preserve"> </w:t>
      </w:r>
      <w:r w:rsidR="00FF61F9" w:rsidRPr="00397833">
        <w:rPr>
          <w:i/>
          <w:color w:val="4F81BD" w:themeColor="accent1"/>
          <w:sz w:val="20"/>
          <w:szCs w:val="20"/>
        </w:rPr>
        <w:t>–</w:t>
      </w:r>
      <w:r w:rsidR="00FF61F9" w:rsidRPr="00397833">
        <w:rPr>
          <w:i/>
          <w:color w:val="4F81BD" w:themeColor="accent1"/>
          <w:spacing w:val="-8"/>
          <w:sz w:val="20"/>
          <w:szCs w:val="20"/>
        </w:rPr>
        <w:t xml:space="preserve"> </w:t>
      </w:r>
      <w:r w:rsidR="00FF61F9" w:rsidRPr="00397833">
        <w:rPr>
          <w:i/>
          <w:color w:val="4F81BD" w:themeColor="accent1"/>
          <w:spacing w:val="-1"/>
          <w:sz w:val="20"/>
          <w:szCs w:val="20"/>
        </w:rPr>
        <w:t>D</w:t>
      </w:r>
      <w:r w:rsidR="00FF61F9" w:rsidRPr="00397833">
        <w:rPr>
          <w:i/>
          <w:color w:val="4F81BD" w:themeColor="accent1"/>
          <w:sz w:val="20"/>
          <w:szCs w:val="20"/>
        </w:rPr>
        <w:t>rug</w:t>
      </w:r>
      <w:r w:rsidR="00FF61F9" w:rsidRPr="00397833">
        <w:rPr>
          <w:i/>
          <w:color w:val="4F81BD" w:themeColor="accent1"/>
          <w:spacing w:val="-8"/>
          <w:sz w:val="20"/>
          <w:szCs w:val="20"/>
        </w:rPr>
        <w:t xml:space="preserve"> </w:t>
      </w:r>
      <w:r w:rsidR="00FF61F9" w:rsidRPr="00397833">
        <w:rPr>
          <w:i/>
          <w:color w:val="4F81BD" w:themeColor="accent1"/>
          <w:spacing w:val="-1"/>
          <w:sz w:val="20"/>
          <w:szCs w:val="20"/>
        </w:rPr>
        <w:t>N</w:t>
      </w:r>
      <w:r w:rsidR="00FF61F9" w:rsidRPr="00397833">
        <w:rPr>
          <w:i/>
          <w:color w:val="4F81BD" w:themeColor="accent1"/>
          <w:sz w:val="20"/>
          <w:szCs w:val="20"/>
        </w:rPr>
        <w:t>a</w:t>
      </w:r>
      <w:r w:rsidR="00FF61F9" w:rsidRPr="00397833">
        <w:rPr>
          <w:i/>
          <w:color w:val="4F81BD" w:themeColor="accent1"/>
          <w:spacing w:val="-1"/>
          <w:sz w:val="20"/>
          <w:szCs w:val="20"/>
        </w:rPr>
        <w:t>m</w:t>
      </w:r>
      <w:r w:rsidR="00FF61F9" w:rsidRPr="00397833">
        <w:rPr>
          <w:i/>
          <w:color w:val="4F81BD" w:themeColor="accent1"/>
          <w:sz w:val="20"/>
          <w:szCs w:val="20"/>
        </w:rPr>
        <w:t>e</w:t>
      </w:r>
      <w:r w:rsidR="00FF61F9" w:rsidRPr="00397833">
        <w:rPr>
          <w:i/>
          <w:color w:val="4F81BD" w:themeColor="accent1"/>
          <w:spacing w:val="1"/>
          <w:sz w:val="20"/>
          <w:szCs w:val="20"/>
        </w:rPr>
        <w:t>/</w:t>
      </w:r>
      <w:r w:rsidR="00FF61F9" w:rsidRPr="00397833">
        <w:rPr>
          <w:i/>
          <w:color w:val="4F81BD" w:themeColor="accent1"/>
          <w:spacing w:val="-1"/>
          <w:sz w:val="20"/>
          <w:szCs w:val="20"/>
        </w:rPr>
        <w:t>P</w:t>
      </w:r>
      <w:r w:rsidR="00FF61F9" w:rsidRPr="00397833">
        <w:rPr>
          <w:i/>
          <w:color w:val="4F81BD" w:themeColor="accent1"/>
          <w:sz w:val="20"/>
          <w:szCs w:val="20"/>
        </w:rPr>
        <w:t>rocedure</w:t>
      </w:r>
      <w:r w:rsidR="00FF61F9" w:rsidRPr="00397833">
        <w:rPr>
          <w:i/>
          <w:color w:val="4F81BD" w:themeColor="accent1"/>
          <w:spacing w:val="-8"/>
          <w:sz w:val="20"/>
          <w:szCs w:val="20"/>
        </w:rPr>
        <w:t xml:space="preserve"> </w:t>
      </w:r>
      <w:r w:rsidR="00FF61F9" w:rsidRPr="00397833">
        <w:rPr>
          <w:i/>
          <w:color w:val="4F81BD" w:themeColor="accent1"/>
          <w:sz w:val="20"/>
          <w:szCs w:val="20"/>
        </w:rPr>
        <w:t>–</w:t>
      </w:r>
      <w:r w:rsidR="00FF61F9" w:rsidRPr="00397833">
        <w:rPr>
          <w:i/>
          <w:color w:val="4F81BD" w:themeColor="accent1"/>
          <w:spacing w:val="-8"/>
          <w:sz w:val="20"/>
          <w:szCs w:val="20"/>
        </w:rPr>
        <w:t xml:space="preserve"> </w:t>
      </w:r>
      <w:r w:rsidR="00FF61F9" w:rsidRPr="00397833">
        <w:rPr>
          <w:i/>
          <w:color w:val="4F81BD" w:themeColor="accent1"/>
          <w:spacing w:val="-1"/>
          <w:sz w:val="20"/>
          <w:szCs w:val="20"/>
        </w:rPr>
        <w:t>C</w:t>
      </w:r>
      <w:r w:rsidR="00FF61F9" w:rsidRPr="00397833">
        <w:rPr>
          <w:i/>
          <w:color w:val="4F81BD" w:themeColor="accent1"/>
          <w:sz w:val="20"/>
          <w:szCs w:val="20"/>
        </w:rPr>
        <w:t>ondition</w:t>
      </w:r>
      <w:r w:rsidRPr="00397833">
        <w:rPr>
          <w:i/>
          <w:color w:val="4F81BD" w:themeColor="accent1"/>
          <w:sz w:val="20"/>
          <w:szCs w:val="20"/>
        </w:rPr>
        <w:t xml:space="preserve"> </w:t>
      </w:r>
      <w:r w:rsidR="00FF61F9" w:rsidRPr="00397833">
        <w:rPr>
          <w:i/>
          <w:color w:val="4F81BD" w:themeColor="accent1"/>
          <w:sz w:val="20"/>
          <w:szCs w:val="20"/>
        </w:rPr>
        <w:t>–</w:t>
      </w:r>
      <w:r w:rsidR="00FF61F9" w:rsidRPr="00397833">
        <w:rPr>
          <w:i/>
          <w:color w:val="4F81BD" w:themeColor="accent1"/>
          <w:spacing w:val="-6"/>
          <w:sz w:val="20"/>
          <w:szCs w:val="20"/>
        </w:rPr>
        <w:t xml:space="preserve"> </w:t>
      </w:r>
      <w:r w:rsidR="00FF61F9" w:rsidRPr="00397833">
        <w:rPr>
          <w:i/>
          <w:color w:val="4F81BD" w:themeColor="accent1"/>
          <w:spacing w:val="-1"/>
          <w:sz w:val="20"/>
          <w:szCs w:val="20"/>
        </w:rPr>
        <w:t>P</w:t>
      </w:r>
      <w:r w:rsidR="00FF61F9" w:rsidRPr="00397833">
        <w:rPr>
          <w:i/>
          <w:color w:val="4F81BD" w:themeColor="accent1"/>
          <w:sz w:val="20"/>
          <w:szCs w:val="20"/>
        </w:rPr>
        <w:t>atient</w:t>
      </w:r>
      <w:r w:rsidR="00FF61F9" w:rsidRPr="00397833">
        <w:rPr>
          <w:i/>
          <w:color w:val="4F81BD" w:themeColor="accent1"/>
          <w:spacing w:val="-5"/>
          <w:sz w:val="20"/>
          <w:szCs w:val="20"/>
        </w:rPr>
        <w:t xml:space="preserve"> </w:t>
      </w:r>
      <w:r w:rsidR="00FF61F9" w:rsidRPr="00397833">
        <w:rPr>
          <w:i/>
          <w:color w:val="4F81BD" w:themeColor="accent1"/>
          <w:sz w:val="20"/>
          <w:szCs w:val="20"/>
        </w:rPr>
        <w:t>group</w:t>
      </w:r>
      <w:r w:rsidR="00FF61F9" w:rsidRPr="00397833">
        <w:rPr>
          <w:i/>
          <w:color w:val="4F81BD" w:themeColor="accent1"/>
          <w:spacing w:val="-6"/>
          <w:sz w:val="20"/>
          <w:szCs w:val="20"/>
        </w:rPr>
        <w:t xml:space="preserve"> </w:t>
      </w:r>
      <w:r w:rsidR="00FF61F9" w:rsidRPr="00397833">
        <w:rPr>
          <w:i/>
          <w:color w:val="4F81BD" w:themeColor="accent1"/>
          <w:sz w:val="20"/>
          <w:szCs w:val="20"/>
        </w:rPr>
        <w:t>–</w:t>
      </w:r>
      <w:r w:rsidR="00FF61F9" w:rsidRPr="00397833">
        <w:rPr>
          <w:i/>
          <w:color w:val="4F81BD" w:themeColor="accent1"/>
          <w:spacing w:val="-5"/>
          <w:sz w:val="20"/>
          <w:szCs w:val="20"/>
        </w:rPr>
        <w:t xml:space="preserve"> </w:t>
      </w:r>
      <w:r w:rsidR="00FF61F9" w:rsidRPr="00397833">
        <w:rPr>
          <w:i/>
          <w:color w:val="4F81BD" w:themeColor="accent1"/>
          <w:spacing w:val="-1"/>
          <w:sz w:val="20"/>
          <w:szCs w:val="20"/>
        </w:rPr>
        <w:t>S</w:t>
      </w:r>
      <w:r w:rsidR="00FF61F9" w:rsidRPr="00397833">
        <w:rPr>
          <w:i/>
          <w:color w:val="4F81BD" w:themeColor="accent1"/>
          <w:sz w:val="20"/>
          <w:szCs w:val="20"/>
        </w:rPr>
        <w:t>cope</w:t>
      </w:r>
    </w:p>
    <w:p w14:paraId="6C40357A" w14:textId="77777777" w:rsidR="00543CB3" w:rsidRDefault="00543CB3">
      <w:pPr>
        <w:spacing w:before="2" w:line="170" w:lineRule="exact"/>
        <w:rPr>
          <w:sz w:val="17"/>
          <w:szCs w:val="17"/>
        </w:rPr>
      </w:pPr>
    </w:p>
    <w:p w14:paraId="76507CEF" w14:textId="77777777" w:rsidR="00543CB3" w:rsidRDefault="00543CB3">
      <w:pPr>
        <w:spacing w:line="200" w:lineRule="exact"/>
        <w:rPr>
          <w:sz w:val="20"/>
          <w:szCs w:val="20"/>
        </w:rPr>
      </w:pPr>
    </w:p>
    <w:p w14:paraId="08D5C128" w14:textId="77777777" w:rsidR="00543CB3" w:rsidRPr="00B92E04" w:rsidRDefault="00DC6302">
      <w:pPr>
        <w:pStyle w:val="BodyText"/>
        <w:spacing w:before="69"/>
        <w:ind w:left="110"/>
      </w:pPr>
      <w:r>
        <w:rPr>
          <w:noProof/>
          <w:lang w:val="en-GB" w:eastAsia="en-GB"/>
        </w:rPr>
        <mc:AlternateContent>
          <mc:Choice Requires="wpg">
            <w:drawing>
              <wp:anchor distT="0" distB="0" distL="114300" distR="114300" simplePos="0" relativeHeight="251656192" behindDoc="1" locked="0" layoutInCell="1" allowOverlap="1" wp14:anchorId="537C9E30" wp14:editId="6ECD6B21">
                <wp:simplePos x="0" y="0"/>
                <wp:positionH relativeFrom="page">
                  <wp:posOffset>462280</wp:posOffset>
                </wp:positionH>
                <wp:positionV relativeFrom="paragraph">
                  <wp:posOffset>-85090</wp:posOffset>
                </wp:positionV>
                <wp:extent cx="6526530" cy="1270"/>
                <wp:effectExtent l="5080" t="6985" r="12065" b="10795"/>
                <wp:wrapNone/>
                <wp:docPr id="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6530" cy="1270"/>
                          <a:chOff x="728" y="-134"/>
                          <a:chExt cx="10278" cy="2"/>
                        </a:xfrm>
                      </wpg:grpSpPr>
                      <wps:wsp>
                        <wps:cNvPr id="6" name="Freeform 9"/>
                        <wps:cNvSpPr>
                          <a:spLocks/>
                        </wps:cNvSpPr>
                        <wps:spPr bwMode="auto">
                          <a:xfrm>
                            <a:off x="728" y="-134"/>
                            <a:ext cx="10278" cy="2"/>
                          </a:xfrm>
                          <a:custGeom>
                            <a:avLst/>
                            <a:gdLst>
                              <a:gd name="T0" fmla="+- 0 728 728"/>
                              <a:gd name="T1" fmla="*/ T0 w 10278"/>
                              <a:gd name="T2" fmla="+- 0 11006 728"/>
                              <a:gd name="T3" fmla="*/ T2 w 10278"/>
                            </a:gdLst>
                            <a:ahLst/>
                            <a:cxnLst>
                              <a:cxn ang="0">
                                <a:pos x="T1" y="0"/>
                              </a:cxn>
                              <a:cxn ang="0">
                                <a:pos x="T3" y="0"/>
                              </a:cxn>
                            </a:cxnLst>
                            <a:rect l="0" t="0" r="r" b="b"/>
                            <a:pathLst>
                              <a:path w="10278">
                                <a:moveTo>
                                  <a:pt x="0" y="0"/>
                                </a:moveTo>
                                <a:lnTo>
                                  <a:pt x="10278"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6D7A44D" id="Group 8" o:spid="_x0000_s1026" style="position:absolute;margin-left:36.4pt;margin-top:-6.7pt;width:513.9pt;height:.1pt;z-index:-251660288;mso-position-horizontal-relative:page" coordorigin="728,-134" coordsize="102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">
                <v:shape id="Freeform 9" o:spid="_x0000_s1027" style="position:absolute;left:728;top:-134;width:10278;height:2;visibility:visible;mso-wrap-style:square;v-text-anchor:top" coordsize="1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HZIMEA&#10;AADaAAAADwAAAGRycy9kb3ducmV2LnhtbESP3YrCMBSE74V9h3AWvNN0RUSqUfxB0AvBvwc4Nse2&#10;bHNSkqjVpzeC4OUwM98w42ljKnEj50vLCv66CQjizOqScwWn46ozBOEDssbKMil4kIfp5Kc1xlTb&#10;O+/pdgi5iBD2KSooQqhTKX1WkEHftTVx9C7WGQxRulxqh/cIN5XsJclAGiw5LhRY06Kg7P9wNQrm&#10;s9PGZY2b++Py2d+ek3x/He6Uav82sxGIQE34hj/ttVYwgPeVeAPk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x2SDBAAAA2gAAAA8AAAAAAAAAAAAAAAAAmAIAAGRycy9kb3du&#10;cmV2LnhtbFBLBQYAAAAABAAEAPUAAACGAwAAAAA=&#10;" path="m,l10278,e" filled="f" strokeweight=".20497mm">
                  <v:path arrowok="t" o:connecttype="custom" o:connectlocs="0,0;10278,0" o:connectangles="0,0"/>
                </v:shape>
                <w10:wrap anchorx="page"/>
              </v:group>
            </w:pict>
          </mc:Fallback>
        </mc:AlternateContent>
      </w:r>
      <w:r w:rsidR="00FF61F9">
        <w:rPr>
          <w:rFonts w:cs="Arial"/>
          <w:b/>
          <w:bCs/>
          <w:spacing w:val="-1"/>
          <w:sz w:val="24"/>
          <w:szCs w:val="24"/>
        </w:rPr>
        <w:t>C</w:t>
      </w:r>
      <w:r w:rsidR="00FF61F9">
        <w:rPr>
          <w:rFonts w:cs="Arial"/>
          <w:b/>
          <w:bCs/>
          <w:sz w:val="24"/>
          <w:szCs w:val="24"/>
        </w:rPr>
        <w:t>O</w:t>
      </w:r>
      <w:r w:rsidR="00FF61F9">
        <w:rPr>
          <w:rFonts w:cs="Arial"/>
          <w:b/>
          <w:bCs/>
          <w:spacing w:val="-1"/>
          <w:sz w:val="24"/>
          <w:szCs w:val="24"/>
        </w:rPr>
        <w:t>NTE</w:t>
      </w:r>
      <w:r w:rsidR="00FF61F9">
        <w:rPr>
          <w:rFonts w:cs="Arial"/>
          <w:b/>
          <w:bCs/>
          <w:sz w:val="24"/>
          <w:szCs w:val="24"/>
        </w:rPr>
        <w:t>NTS</w:t>
      </w:r>
    </w:p>
    <w:p w14:paraId="0B5FD767" w14:textId="77777777" w:rsidR="00FB6EF2" w:rsidRPr="00397833" w:rsidRDefault="00FB6EF2" w:rsidP="00397833">
      <w:pPr>
        <w:pStyle w:val="BodyText"/>
        <w:spacing w:before="69"/>
        <w:ind w:left="110"/>
        <w:jc w:val="both"/>
        <w:rPr>
          <w:rFonts w:cs="Arial"/>
          <w:bCs/>
          <w:color w:val="4F81BD" w:themeColor="accent1"/>
          <w:spacing w:val="-1"/>
        </w:rPr>
      </w:pPr>
      <w:r w:rsidRPr="00397833">
        <w:rPr>
          <w:rFonts w:cs="Arial"/>
          <w:bCs/>
          <w:i/>
          <w:color w:val="4F81BD" w:themeColor="accent1"/>
          <w:spacing w:val="-1"/>
        </w:rPr>
        <w:t xml:space="preserve">Please consider adding a contents page.  However if your guideline is greater than 8 pages a contents page is required.  The contents page should reflect </w:t>
      </w:r>
      <w:r w:rsidR="008315A8">
        <w:rPr>
          <w:rFonts w:cs="Arial"/>
          <w:bCs/>
          <w:i/>
          <w:color w:val="4F81BD" w:themeColor="accent1"/>
          <w:spacing w:val="-1"/>
        </w:rPr>
        <w:t xml:space="preserve">your </w:t>
      </w:r>
      <w:r w:rsidR="00B92E04" w:rsidRPr="00397833">
        <w:rPr>
          <w:rFonts w:cs="Arial"/>
          <w:bCs/>
          <w:i/>
          <w:color w:val="4F81BD" w:themeColor="accent1"/>
          <w:spacing w:val="-1"/>
        </w:rPr>
        <w:t xml:space="preserve">individual </w:t>
      </w:r>
      <w:r w:rsidRPr="00397833">
        <w:rPr>
          <w:rFonts w:cs="Arial"/>
          <w:bCs/>
          <w:i/>
          <w:color w:val="4F81BD" w:themeColor="accent1"/>
          <w:spacing w:val="-1"/>
        </w:rPr>
        <w:t>guideline subheadings</w:t>
      </w:r>
      <w:r w:rsidR="00397833" w:rsidRPr="00397833">
        <w:rPr>
          <w:rFonts w:cs="Arial"/>
          <w:bCs/>
          <w:i/>
          <w:color w:val="4F81BD" w:themeColor="accent1"/>
          <w:spacing w:val="-1"/>
        </w:rPr>
        <w:t>, examples are provided below for reference</w:t>
      </w:r>
      <w:r w:rsidRPr="00397833">
        <w:rPr>
          <w:rFonts w:cs="Arial"/>
          <w:bCs/>
          <w:color w:val="4F81BD" w:themeColor="accent1"/>
          <w:spacing w:val="-1"/>
        </w:rPr>
        <w:t>.</w:t>
      </w:r>
      <w:r w:rsidR="00B92E04" w:rsidRPr="00397833">
        <w:rPr>
          <w:rFonts w:cs="Arial"/>
          <w:bCs/>
          <w:color w:val="4F81BD" w:themeColor="accent1"/>
          <w:spacing w:val="-1"/>
        </w:rPr>
        <w:t xml:space="preserve"> </w:t>
      </w:r>
    </w:p>
    <w:p w14:paraId="76D742E9" w14:textId="77777777" w:rsidR="00543CB3" w:rsidRDefault="00543CB3">
      <w:pPr>
        <w:spacing w:before="8" w:line="260" w:lineRule="exact"/>
        <w:rPr>
          <w:sz w:val="26"/>
          <w:szCs w:val="26"/>
        </w:rPr>
      </w:pPr>
    </w:p>
    <w:p w14:paraId="3B2EE333" w14:textId="77777777" w:rsidR="00397833" w:rsidRDefault="00360ECE" w:rsidP="009271CA">
      <w:pPr>
        <w:pStyle w:val="Heading1"/>
        <w:tabs>
          <w:tab w:val="left" w:pos="680"/>
        </w:tabs>
      </w:pPr>
      <w:bookmarkStart w:id="3" w:name="Guideline_Template-1"/>
      <w:bookmarkStart w:id="4" w:name="1_INTRODUCTION"/>
      <w:bookmarkStart w:id="5" w:name="_bookmark1"/>
      <w:bookmarkEnd w:id="3"/>
      <w:bookmarkEnd w:id="4"/>
      <w:bookmarkEnd w:id="5"/>
      <w:r>
        <w:t>AIM/</w:t>
      </w:r>
      <w:r w:rsidR="00945DB5">
        <w:t xml:space="preserve">OBJECTIVE </w:t>
      </w:r>
      <w:r>
        <w:t>OF GUIDELINE</w:t>
      </w:r>
    </w:p>
    <w:p w14:paraId="10CEED6D" w14:textId="77777777" w:rsidR="00397833" w:rsidRDefault="00397833" w:rsidP="009271CA">
      <w:pPr>
        <w:pStyle w:val="Heading1"/>
        <w:tabs>
          <w:tab w:val="left" w:pos="680"/>
        </w:tabs>
      </w:pPr>
    </w:p>
    <w:p w14:paraId="6D773687" w14:textId="77777777" w:rsidR="00942ECC" w:rsidRPr="00942ECC" w:rsidRDefault="00942ECC" w:rsidP="00B7328E">
      <w:pPr>
        <w:pStyle w:val="Heading1"/>
        <w:tabs>
          <w:tab w:val="left" w:pos="142"/>
        </w:tabs>
        <w:ind w:left="142" w:firstLine="0"/>
        <w:jc w:val="both"/>
        <w:rPr>
          <w:rFonts w:cs="Arial"/>
          <w:b w:val="0"/>
          <w:i/>
          <w:color w:val="4F81BD" w:themeColor="accent1"/>
          <w:sz w:val="20"/>
          <w:szCs w:val="20"/>
        </w:rPr>
      </w:pPr>
      <w:proofErr w:type="spellStart"/>
      <w:r w:rsidRPr="00942ECC">
        <w:rPr>
          <w:rFonts w:cs="Arial"/>
          <w:b w:val="0"/>
          <w:i/>
          <w:color w:val="4F81BD" w:themeColor="accent1"/>
          <w:sz w:val="20"/>
          <w:szCs w:val="20"/>
        </w:rPr>
        <w:t>eg</w:t>
      </w:r>
      <w:proofErr w:type="spellEnd"/>
      <w:r w:rsidRPr="00942ECC">
        <w:rPr>
          <w:rFonts w:cs="Arial"/>
          <w:b w:val="0"/>
          <w:i/>
          <w:color w:val="4F81BD" w:themeColor="accent1"/>
          <w:sz w:val="20"/>
          <w:szCs w:val="20"/>
        </w:rPr>
        <w:t xml:space="preserve">. This guideline covers diagnosing and managing </w:t>
      </w:r>
      <w:r w:rsidR="00490EEB">
        <w:rPr>
          <w:rFonts w:cs="Arial"/>
          <w:b w:val="0"/>
          <w:i/>
          <w:color w:val="4F81BD" w:themeColor="accent1"/>
          <w:sz w:val="20"/>
          <w:szCs w:val="20"/>
        </w:rPr>
        <w:t xml:space="preserve">…...  It </w:t>
      </w:r>
      <w:r w:rsidRPr="00942ECC">
        <w:rPr>
          <w:rFonts w:cs="Arial"/>
          <w:b w:val="0"/>
          <w:i/>
          <w:color w:val="4F81BD" w:themeColor="accent1"/>
          <w:sz w:val="20"/>
          <w:szCs w:val="20"/>
        </w:rPr>
        <w:t>aims to improve care</w:t>
      </w:r>
      <w:r>
        <w:rPr>
          <w:rFonts w:cs="Arial"/>
          <w:b w:val="0"/>
          <w:i/>
          <w:color w:val="4F81BD" w:themeColor="accent1"/>
          <w:sz w:val="20"/>
          <w:szCs w:val="20"/>
        </w:rPr>
        <w:t>/reduce variation</w:t>
      </w:r>
      <w:r w:rsidR="00945DB5">
        <w:rPr>
          <w:rFonts w:cs="Arial"/>
          <w:b w:val="0"/>
          <w:i/>
          <w:color w:val="4F81BD" w:themeColor="accent1"/>
          <w:sz w:val="20"/>
          <w:szCs w:val="20"/>
        </w:rPr>
        <w:t>/</w:t>
      </w:r>
      <w:r w:rsidRPr="00942ECC">
        <w:rPr>
          <w:rFonts w:cs="Arial"/>
          <w:b w:val="0"/>
          <w:i/>
          <w:color w:val="4F81BD" w:themeColor="accent1"/>
          <w:sz w:val="20"/>
          <w:szCs w:val="20"/>
        </w:rPr>
        <w:t>ensur</w:t>
      </w:r>
      <w:r w:rsidR="00945DB5">
        <w:rPr>
          <w:rFonts w:cs="Arial"/>
          <w:b w:val="0"/>
          <w:i/>
          <w:color w:val="4F81BD" w:themeColor="accent1"/>
          <w:sz w:val="20"/>
          <w:szCs w:val="20"/>
        </w:rPr>
        <w:t xml:space="preserve">e </w:t>
      </w:r>
      <w:r w:rsidRPr="00942ECC">
        <w:rPr>
          <w:rFonts w:cs="Arial"/>
          <w:b w:val="0"/>
          <w:i/>
          <w:color w:val="4F81BD" w:themeColor="accent1"/>
          <w:sz w:val="20"/>
          <w:szCs w:val="20"/>
        </w:rPr>
        <w:t>quicker and more accurate diagnosis</w:t>
      </w:r>
      <w:r w:rsidR="00945DB5">
        <w:rPr>
          <w:rFonts w:cs="Arial"/>
          <w:b w:val="0"/>
          <w:i/>
          <w:color w:val="4F81BD" w:themeColor="accent1"/>
          <w:sz w:val="20"/>
          <w:szCs w:val="20"/>
        </w:rPr>
        <w:t>/</w:t>
      </w:r>
      <w:r w:rsidRPr="00942ECC">
        <w:rPr>
          <w:rFonts w:cs="Arial"/>
          <w:b w:val="0"/>
          <w:i/>
          <w:color w:val="4F81BD" w:themeColor="accent1"/>
          <w:sz w:val="20"/>
          <w:szCs w:val="20"/>
        </w:rPr>
        <w:t>specify the most effective treatments for people</w:t>
      </w:r>
      <w:r w:rsidR="00945DB5">
        <w:rPr>
          <w:rFonts w:cs="Arial"/>
          <w:b w:val="0"/>
          <w:i/>
          <w:color w:val="4F81BD" w:themeColor="accent1"/>
          <w:sz w:val="20"/>
          <w:szCs w:val="20"/>
        </w:rPr>
        <w:t>….</w:t>
      </w:r>
      <w:r w:rsidRPr="00942ECC">
        <w:rPr>
          <w:rFonts w:cs="Arial"/>
          <w:b w:val="0"/>
          <w:i/>
          <w:color w:val="4F81BD" w:themeColor="accent1"/>
          <w:sz w:val="20"/>
          <w:szCs w:val="20"/>
        </w:rPr>
        <w:t xml:space="preserve"> </w:t>
      </w:r>
    </w:p>
    <w:p w14:paraId="1173C145" w14:textId="77777777" w:rsidR="00942ECC" w:rsidRDefault="00942ECC" w:rsidP="009271CA">
      <w:pPr>
        <w:pStyle w:val="Heading1"/>
        <w:tabs>
          <w:tab w:val="left" w:pos="680"/>
        </w:tabs>
      </w:pPr>
    </w:p>
    <w:p w14:paraId="20CA4105" w14:textId="77777777" w:rsidR="009271CA" w:rsidRDefault="00C47A4E" w:rsidP="009271CA">
      <w:pPr>
        <w:pStyle w:val="Heading1"/>
        <w:tabs>
          <w:tab w:val="left" w:pos="680"/>
        </w:tabs>
      </w:pPr>
      <w:r>
        <w:t>INTRODUCTION/</w:t>
      </w:r>
      <w:r w:rsidR="00360ECE">
        <w:t xml:space="preserve">BACKGROUND </w:t>
      </w:r>
    </w:p>
    <w:p w14:paraId="0A2D2533" w14:textId="77777777" w:rsidR="00360ECE" w:rsidRDefault="00360ECE" w:rsidP="009271CA">
      <w:pPr>
        <w:pStyle w:val="Heading1"/>
        <w:tabs>
          <w:tab w:val="left" w:pos="680"/>
        </w:tabs>
      </w:pPr>
    </w:p>
    <w:p w14:paraId="00F8DAD7" w14:textId="77777777" w:rsidR="009271CA" w:rsidRPr="00945DB5" w:rsidRDefault="009271CA" w:rsidP="009271CA">
      <w:pPr>
        <w:pStyle w:val="Heading1"/>
        <w:tabs>
          <w:tab w:val="left" w:pos="680"/>
        </w:tabs>
        <w:rPr>
          <w:b w:val="0"/>
          <w:i/>
          <w:color w:val="4F81BD" w:themeColor="accent1"/>
          <w:sz w:val="20"/>
          <w:szCs w:val="20"/>
        </w:rPr>
      </w:pPr>
      <w:r w:rsidRPr="00945DB5">
        <w:rPr>
          <w:b w:val="0"/>
          <w:i/>
          <w:color w:val="4F81BD" w:themeColor="accent1"/>
          <w:sz w:val="20"/>
          <w:szCs w:val="20"/>
        </w:rPr>
        <w:t>Include brief overview about proc</w:t>
      </w:r>
      <w:r w:rsidR="00490EEB">
        <w:rPr>
          <w:b w:val="0"/>
          <w:i/>
          <w:color w:val="4F81BD" w:themeColor="accent1"/>
          <w:sz w:val="20"/>
          <w:szCs w:val="20"/>
        </w:rPr>
        <w:t>ed</w:t>
      </w:r>
      <w:r w:rsidRPr="00945DB5">
        <w:rPr>
          <w:b w:val="0"/>
          <w:i/>
          <w:color w:val="4F81BD" w:themeColor="accent1"/>
          <w:sz w:val="20"/>
          <w:szCs w:val="20"/>
        </w:rPr>
        <w:t>ure/condition/applicable patient group</w:t>
      </w:r>
      <w:r w:rsidR="00945DB5">
        <w:rPr>
          <w:b w:val="0"/>
          <w:i/>
          <w:color w:val="4F81BD" w:themeColor="accent1"/>
          <w:sz w:val="20"/>
          <w:szCs w:val="20"/>
        </w:rPr>
        <w:t xml:space="preserve"> (specify age range if applicable)</w:t>
      </w:r>
    </w:p>
    <w:p w14:paraId="65F01E41" w14:textId="77777777" w:rsidR="00F861F3" w:rsidRDefault="00F861F3" w:rsidP="009271CA">
      <w:pPr>
        <w:pStyle w:val="Heading1"/>
        <w:tabs>
          <w:tab w:val="left" w:pos="680"/>
        </w:tabs>
        <w:rPr>
          <w:b w:val="0"/>
          <w:i/>
          <w:color w:val="4F81BD" w:themeColor="accent1"/>
          <w:sz w:val="20"/>
          <w:szCs w:val="20"/>
        </w:rPr>
      </w:pPr>
    </w:p>
    <w:p w14:paraId="47C58DA3" w14:textId="77777777" w:rsidR="00F861F3" w:rsidRPr="00F861F3" w:rsidRDefault="00F861F3" w:rsidP="009271CA">
      <w:pPr>
        <w:pStyle w:val="Heading1"/>
        <w:tabs>
          <w:tab w:val="left" w:pos="680"/>
        </w:tabs>
      </w:pPr>
      <w:r w:rsidRPr="00F861F3">
        <w:t>SCOPE</w:t>
      </w:r>
    </w:p>
    <w:p w14:paraId="00D78C59" w14:textId="77777777" w:rsidR="00F861F3" w:rsidRDefault="00F861F3" w:rsidP="009271CA">
      <w:pPr>
        <w:pStyle w:val="Heading1"/>
        <w:tabs>
          <w:tab w:val="left" w:pos="680"/>
        </w:tabs>
        <w:rPr>
          <w:b w:val="0"/>
          <w:i/>
          <w:color w:val="4F81BD" w:themeColor="accent1"/>
          <w:sz w:val="20"/>
          <w:szCs w:val="20"/>
        </w:rPr>
      </w:pPr>
    </w:p>
    <w:p w14:paraId="682FD58C" w14:textId="77777777" w:rsidR="00545E59" w:rsidRDefault="00F861F3" w:rsidP="00B569A6">
      <w:pPr>
        <w:ind w:left="142"/>
        <w:rPr>
          <w:rFonts w:ascii="Arial" w:hAnsi="Arial" w:cs="Arial"/>
          <w:i/>
          <w:color w:val="4F81BD" w:themeColor="accent1"/>
          <w:sz w:val="20"/>
          <w:szCs w:val="20"/>
        </w:rPr>
      </w:pPr>
      <w:r w:rsidRPr="00545E59">
        <w:rPr>
          <w:rFonts w:ascii="Arial" w:hAnsi="Arial" w:cs="Arial"/>
          <w:i/>
          <w:color w:val="4F81BD" w:themeColor="accent1"/>
          <w:sz w:val="20"/>
          <w:szCs w:val="20"/>
        </w:rPr>
        <w:t>Wh</w:t>
      </w:r>
      <w:r w:rsidR="009271CA" w:rsidRPr="00545E59">
        <w:rPr>
          <w:rFonts w:ascii="Arial" w:hAnsi="Arial" w:cs="Arial"/>
          <w:i/>
          <w:color w:val="4F81BD" w:themeColor="accent1"/>
          <w:sz w:val="20"/>
          <w:szCs w:val="20"/>
        </w:rPr>
        <w:t xml:space="preserve">ich services/sites/staff groups will use the </w:t>
      </w:r>
      <w:r w:rsidR="00545E59" w:rsidRPr="00545E59">
        <w:rPr>
          <w:rFonts w:ascii="Arial" w:hAnsi="Arial" w:cs="Arial"/>
          <w:i/>
          <w:color w:val="4F81BD" w:themeColor="accent1"/>
          <w:sz w:val="20"/>
          <w:szCs w:val="20"/>
        </w:rPr>
        <w:t>guideline</w:t>
      </w:r>
      <w:r w:rsidR="00545E59">
        <w:rPr>
          <w:rFonts w:ascii="Arial" w:hAnsi="Arial" w:cs="Arial"/>
          <w:i/>
          <w:color w:val="4F81BD" w:themeColor="accent1"/>
          <w:sz w:val="20"/>
          <w:szCs w:val="20"/>
        </w:rPr>
        <w:t>?</w:t>
      </w:r>
    </w:p>
    <w:p w14:paraId="0E2043F0" w14:textId="77777777" w:rsidR="009271CA" w:rsidRDefault="009271CA" w:rsidP="009271CA">
      <w:pPr>
        <w:pStyle w:val="Heading1"/>
        <w:tabs>
          <w:tab w:val="left" w:pos="680"/>
        </w:tabs>
        <w:rPr>
          <w:b w:val="0"/>
          <w:bCs w:val="0"/>
          <w:i/>
          <w:color w:val="4F81BD" w:themeColor="accent1"/>
        </w:rPr>
      </w:pPr>
    </w:p>
    <w:p w14:paraId="06DB1898" w14:textId="77777777" w:rsidR="00490EEB" w:rsidRDefault="00490EEB" w:rsidP="00490EEB">
      <w:pPr>
        <w:pStyle w:val="Heading1"/>
        <w:tabs>
          <w:tab w:val="left" w:pos="680"/>
        </w:tabs>
        <w:rPr>
          <w:spacing w:val="-1"/>
        </w:rPr>
      </w:pPr>
      <w:r>
        <w:rPr>
          <w:spacing w:val="-1"/>
        </w:rPr>
        <w:t>ROLES/RESPONSIBILITIES</w:t>
      </w:r>
    </w:p>
    <w:p w14:paraId="1E4B40DC" w14:textId="77777777" w:rsidR="00490EEB" w:rsidRDefault="00490EEB" w:rsidP="00490EEB">
      <w:pPr>
        <w:pStyle w:val="Heading1"/>
        <w:tabs>
          <w:tab w:val="left" w:pos="680"/>
        </w:tabs>
        <w:rPr>
          <w:spacing w:val="-1"/>
        </w:rPr>
      </w:pPr>
    </w:p>
    <w:p w14:paraId="4803EFE5" w14:textId="77777777" w:rsidR="00490EEB" w:rsidRPr="007C6AA3" w:rsidRDefault="00490EEB" w:rsidP="00490EEB">
      <w:pPr>
        <w:pStyle w:val="Heading1"/>
        <w:tabs>
          <w:tab w:val="left" w:pos="680"/>
        </w:tabs>
        <w:rPr>
          <w:b w:val="0"/>
          <w:spacing w:val="-1"/>
          <w:sz w:val="20"/>
          <w:szCs w:val="20"/>
        </w:rPr>
      </w:pPr>
      <w:r w:rsidRPr="007C6AA3">
        <w:rPr>
          <w:b w:val="0"/>
          <w:i/>
          <w:color w:val="4F81BD" w:themeColor="accent1"/>
          <w:spacing w:val="-1"/>
          <w:sz w:val="20"/>
          <w:szCs w:val="20"/>
        </w:rPr>
        <w:t xml:space="preserve">Specify authorized personnel/specific staff competencies for </w:t>
      </w:r>
      <w:r>
        <w:rPr>
          <w:b w:val="0"/>
          <w:i/>
          <w:color w:val="4F81BD" w:themeColor="accent1"/>
          <w:spacing w:val="-1"/>
          <w:sz w:val="20"/>
          <w:szCs w:val="20"/>
        </w:rPr>
        <w:t xml:space="preserve">all </w:t>
      </w:r>
      <w:r w:rsidRPr="007C6AA3">
        <w:rPr>
          <w:b w:val="0"/>
          <w:i/>
          <w:color w:val="4F81BD" w:themeColor="accent1"/>
          <w:spacing w:val="-1"/>
          <w:sz w:val="20"/>
          <w:szCs w:val="20"/>
        </w:rPr>
        <w:t>staff groups that will use the guideline</w:t>
      </w:r>
      <w:r w:rsidR="009224BC">
        <w:rPr>
          <w:b w:val="0"/>
          <w:i/>
          <w:color w:val="4F81BD" w:themeColor="accent1"/>
          <w:spacing w:val="-1"/>
          <w:sz w:val="20"/>
          <w:szCs w:val="20"/>
        </w:rPr>
        <w:t>.</w:t>
      </w:r>
    </w:p>
    <w:p w14:paraId="5A16F1F7" w14:textId="77777777" w:rsidR="00490EEB" w:rsidRPr="00F861F3" w:rsidRDefault="009224BC" w:rsidP="009271CA">
      <w:pPr>
        <w:pStyle w:val="Heading1"/>
        <w:tabs>
          <w:tab w:val="left" w:pos="680"/>
        </w:tabs>
        <w:rPr>
          <w:b w:val="0"/>
          <w:bCs w:val="0"/>
          <w:i/>
          <w:color w:val="4F81BD" w:themeColor="accent1"/>
          <w:sz w:val="20"/>
          <w:szCs w:val="20"/>
        </w:rPr>
      </w:pPr>
      <w:r>
        <w:rPr>
          <w:b w:val="0"/>
          <w:bCs w:val="0"/>
          <w:i/>
          <w:color w:val="4F81BD" w:themeColor="accent1"/>
          <w:sz w:val="20"/>
          <w:szCs w:val="20"/>
        </w:rPr>
        <w:t>Are there any t</w:t>
      </w:r>
      <w:r w:rsidR="00F861F3" w:rsidRPr="00F861F3">
        <w:rPr>
          <w:b w:val="0"/>
          <w:bCs w:val="0"/>
          <w:i/>
          <w:color w:val="4F81BD" w:themeColor="accent1"/>
          <w:sz w:val="20"/>
          <w:szCs w:val="20"/>
        </w:rPr>
        <w:t>raining requirements?</w:t>
      </w:r>
    </w:p>
    <w:p w14:paraId="3D4D7F66" w14:textId="77777777" w:rsidR="00F861F3" w:rsidRDefault="00F861F3" w:rsidP="00360ECE">
      <w:pPr>
        <w:pStyle w:val="Heading1"/>
        <w:tabs>
          <w:tab w:val="left" w:pos="680"/>
        </w:tabs>
      </w:pPr>
      <w:bookmarkStart w:id="6" w:name="2_SCOPE_OF_GUIDELINE"/>
      <w:bookmarkStart w:id="7" w:name="_bookmark2"/>
      <w:bookmarkEnd w:id="6"/>
      <w:bookmarkEnd w:id="7"/>
    </w:p>
    <w:p w14:paraId="611D50C2" w14:textId="77777777" w:rsidR="00360ECE" w:rsidRDefault="00FF61F9" w:rsidP="00360ECE">
      <w:pPr>
        <w:pStyle w:val="Heading1"/>
        <w:tabs>
          <w:tab w:val="left" w:pos="680"/>
        </w:tabs>
        <w:rPr>
          <w:spacing w:val="-1"/>
        </w:rPr>
      </w:pPr>
      <w:r>
        <w:t>G</w:t>
      </w:r>
      <w:r>
        <w:rPr>
          <w:spacing w:val="-1"/>
        </w:rPr>
        <w:t>U</w:t>
      </w:r>
      <w:r>
        <w:t>I</w:t>
      </w:r>
      <w:r>
        <w:rPr>
          <w:spacing w:val="-1"/>
        </w:rPr>
        <w:t>DEL</w:t>
      </w:r>
      <w:r>
        <w:t>I</w:t>
      </w:r>
      <w:r>
        <w:rPr>
          <w:spacing w:val="-1"/>
        </w:rPr>
        <w:t>NE</w:t>
      </w:r>
    </w:p>
    <w:p w14:paraId="3CB0011D" w14:textId="77777777" w:rsidR="00945DB5" w:rsidRDefault="00945DB5" w:rsidP="00360ECE">
      <w:pPr>
        <w:pStyle w:val="Heading1"/>
        <w:tabs>
          <w:tab w:val="left" w:pos="680"/>
        </w:tabs>
        <w:rPr>
          <w:b w:val="0"/>
          <w:bCs w:val="0"/>
        </w:rPr>
      </w:pPr>
    </w:p>
    <w:p w14:paraId="472778D2" w14:textId="77777777" w:rsidR="00397833" w:rsidRPr="00945DB5" w:rsidRDefault="00397833" w:rsidP="00360ECE">
      <w:pPr>
        <w:pStyle w:val="Heading1"/>
        <w:tabs>
          <w:tab w:val="left" w:pos="680"/>
        </w:tabs>
        <w:rPr>
          <w:b w:val="0"/>
          <w:bCs w:val="0"/>
          <w:i/>
          <w:color w:val="4F81BD" w:themeColor="accent1"/>
          <w:sz w:val="20"/>
          <w:szCs w:val="20"/>
        </w:rPr>
      </w:pPr>
      <w:r w:rsidRPr="00945DB5">
        <w:rPr>
          <w:b w:val="0"/>
          <w:bCs w:val="0"/>
          <w:i/>
          <w:color w:val="4F81BD" w:themeColor="accent1"/>
          <w:sz w:val="20"/>
          <w:szCs w:val="20"/>
        </w:rPr>
        <w:t>This can be free text</w:t>
      </w:r>
      <w:r w:rsidR="008315A8">
        <w:rPr>
          <w:b w:val="0"/>
          <w:bCs w:val="0"/>
          <w:i/>
          <w:color w:val="4F81BD" w:themeColor="accent1"/>
          <w:sz w:val="20"/>
          <w:szCs w:val="20"/>
        </w:rPr>
        <w:t>/SBAR format/</w:t>
      </w:r>
      <w:r w:rsidRPr="00945DB5">
        <w:rPr>
          <w:b w:val="0"/>
          <w:bCs w:val="0"/>
          <w:i/>
          <w:color w:val="4F81BD" w:themeColor="accent1"/>
          <w:sz w:val="20"/>
          <w:szCs w:val="20"/>
        </w:rPr>
        <w:t>flow chart</w:t>
      </w:r>
      <w:r w:rsidR="008315A8">
        <w:rPr>
          <w:b w:val="0"/>
          <w:bCs w:val="0"/>
          <w:i/>
          <w:color w:val="4F81BD" w:themeColor="accent1"/>
          <w:sz w:val="20"/>
          <w:szCs w:val="20"/>
        </w:rPr>
        <w:t xml:space="preserve"> which describes process</w:t>
      </w:r>
    </w:p>
    <w:p w14:paraId="5052EE79" w14:textId="77777777" w:rsidR="00945DB5" w:rsidRDefault="00945DB5" w:rsidP="00360ECE">
      <w:pPr>
        <w:pStyle w:val="Heading1"/>
        <w:tabs>
          <w:tab w:val="left" w:pos="680"/>
        </w:tabs>
        <w:rPr>
          <w:b w:val="0"/>
          <w:bCs w:val="0"/>
          <w:i/>
          <w:color w:val="4F81BD" w:themeColor="accent1"/>
          <w:sz w:val="20"/>
          <w:szCs w:val="20"/>
        </w:rPr>
      </w:pPr>
      <w:r>
        <w:rPr>
          <w:b w:val="0"/>
          <w:bCs w:val="0"/>
          <w:i/>
          <w:color w:val="4F81BD" w:themeColor="accent1"/>
          <w:sz w:val="20"/>
          <w:szCs w:val="20"/>
        </w:rPr>
        <w:t>Consider inclusion of:</w:t>
      </w:r>
    </w:p>
    <w:p w14:paraId="18937E29" w14:textId="77777777" w:rsidR="007C6AA3" w:rsidRPr="00945DB5" w:rsidRDefault="00945DB5" w:rsidP="00360ECE">
      <w:pPr>
        <w:pStyle w:val="Heading1"/>
        <w:tabs>
          <w:tab w:val="left" w:pos="680"/>
        </w:tabs>
        <w:rPr>
          <w:b w:val="0"/>
          <w:bCs w:val="0"/>
          <w:i/>
          <w:color w:val="4F81BD" w:themeColor="accent1"/>
          <w:sz w:val="20"/>
          <w:szCs w:val="20"/>
        </w:rPr>
      </w:pPr>
      <w:r>
        <w:rPr>
          <w:b w:val="0"/>
          <w:bCs w:val="0"/>
          <w:i/>
          <w:color w:val="4F81BD" w:themeColor="accent1"/>
          <w:sz w:val="20"/>
          <w:szCs w:val="20"/>
        </w:rPr>
        <w:tab/>
      </w:r>
      <w:r w:rsidR="007C6AA3" w:rsidRPr="00945DB5">
        <w:rPr>
          <w:b w:val="0"/>
          <w:bCs w:val="0"/>
          <w:i/>
          <w:color w:val="4F81BD" w:themeColor="accent1"/>
          <w:sz w:val="20"/>
          <w:szCs w:val="20"/>
        </w:rPr>
        <w:t>Investigations</w:t>
      </w:r>
      <w:r w:rsidR="008315A8">
        <w:rPr>
          <w:b w:val="0"/>
          <w:bCs w:val="0"/>
          <w:i/>
          <w:color w:val="4F81BD" w:themeColor="accent1"/>
          <w:sz w:val="20"/>
          <w:szCs w:val="20"/>
        </w:rPr>
        <w:t>/Diagnosis</w:t>
      </w:r>
      <w:r w:rsidR="00D929F3">
        <w:rPr>
          <w:b w:val="0"/>
          <w:bCs w:val="0"/>
          <w:i/>
          <w:color w:val="4F81BD" w:themeColor="accent1"/>
          <w:sz w:val="20"/>
          <w:szCs w:val="20"/>
        </w:rPr>
        <w:t>,</w:t>
      </w:r>
    </w:p>
    <w:p w14:paraId="6D5BBB71" w14:textId="77777777" w:rsidR="00F500DE" w:rsidRPr="00945DB5" w:rsidRDefault="00945DB5" w:rsidP="00360ECE">
      <w:pPr>
        <w:pStyle w:val="Heading1"/>
        <w:tabs>
          <w:tab w:val="left" w:pos="680"/>
        </w:tabs>
        <w:rPr>
          <w:b w:val="0"/>
          <w:bCs w:val="0"/>
          <w:i/>
          <w:color w:val="4F81BD" w:themeColor="accent1"/>
          <w:sz w:val="20"/>
          <w:szCs w:val="20"/>
        </w:rPr>
      </w:pPr>
      <w:r>
        <w:rPr>
          <w:b w:val="0"/>
          <w:bCs w:val="0"/>
          <w:i/>
          <w:color w:val="4F81BD" w:themeColor="accent1"/>
          <w:sz w:val="20"/>
          <w:szCs w:val="20"/>
        </w:rPr>
        <w:tab/>
      </w:r>
      <w:r w:rsidR="007C6AA3" w:rsidRPr="00945DB5">
        <w:rPr>
          <w:b w:val="0"/>
          <w:bCs w:val="0"/>
          <w:i/>
          <w:color w:val="4F81BD" w:themeColor="accent1"/>
          <w:sz w:val="20"/>
          <w:szCs w:val="20"/>
        </w:rPr>
        <w:t>Equipment/Materials</w:t>
      </w:r>
      <w:r w:rsidR="00D929F3">
        <w:rPr>
          <w:b w:val="0"/>
          <w:bCs w:val="0"/>
          <w:i/>
          <w:color w:val="4F81BD" w:themeColor="accent1"/>
          <w:sz w:val="20"/>
          <w:szCs w:val="20"/>
        </w:rPr>
        <w:t>,</w:t>
      </w:r>
    </w:p>
    <w:p w14:paraId="7332C201" w14:textId="77777777" w:rsidR="007C6AA3" w:rsidRDefault="00945DB5" w:rsidP="00360ECE">
      <w:pPr>
        <w:pStyle w:val="Heading1"/>
        <w:tabs>
          <w:tab w:val="left" w:pos="680"/>
        </w:tabs>
        <w:rPr>
          <w:b w:val="0"/>
          <w:bCs w:val="0"/>
          <w:i/>
          <w:color w:val="4F81BD" w:themeColor="accent1"/>
          <w:sz w:val="20"/>
          <w:szCs w:val="20"/>
        </w:rPr>
      </w:pPr>
      <w:r>
        <w:rPr>
          <w:b w:val="0"/>
          <w:bCs w:val="0"/>
          <w:i/>
          <w:color w:val="4F81BD" w:themeColor="accent1"/>
          <w:sz w:val="20"/>
          <w:szCs w:val="20"/>
        </w:rPr>
        <w:tab/>
      </w:r>
      <w:r w:rsidR="007C6AA3" w:rsidRPr="00945DB5">
        <w:rPr>
          <w:b w:val="0"/>
          <w:bCs w:val="0"/>
          <w:i/>
          <w:color w:val="4F81BD" w:themeColor="accent1"/>
          <w:sz w:val="20"/>
          <w:szCs w:val="20"/>
        </w:rPr>
        <w:t>Contraindications/exceptions</w:t>
      </w:r>
      <w:r w:rsidR="00D929F3">
        <w:rPr>
          <w:b w:val="0"/>
          <w:bCs w:val="0"/>
          <w:i/>
          <w:color w:val="4F81BD" w:themeColor="accent1"/>
          <w:sz w:val="20"/>
          <w:szCs w:val="20"/>
        </w:rPr>
        <w:t>,</w:t>
      </w:r>
    </w:p>
    <w:p w14:paraId="7D498630" w14:textId="77777777" w:rsidR="00490EEB" w:rsidRDefault="00490EEB" w:rsidP="00360ECE">
      <w:pPr>
        <w:pStyle w:val="Heading1"/>
        <w:tabs>
          <w:tab w:val="left" w:pos="680"/>
        </w:tabs>
        <w:rPr>
          <w:b w:val="0"/>
          <w:bCs w:val="0"/>
          <w:i/>
          <w:color w:val="4F81BD" w:themeColor="accent1"/>
          <w:sz w:val="20"/>
          <w:szCs w:val="20"/>
        </w:rPr>
      </w:pPr>
      <w:r>
        <w:rPr>
          <w:b w:val="0"/>
          <w:bCs w:val="0"/>
          <w:i/>
          <w:color w:val="4F81BD" w:themeColor="accent1"/>
          <w:sz w:val="20"/>
          <w:szCs w:val="20"/>
        </w:rPr>
        <w:tab/>
        <w:t>Treatment algorithms</w:t>
      </w:r>
      <w:r w:rsidR="00D929F3">
        <w:rPr>
          <w:b w:val="0"/>
          <w:bCs w:val="0"/>
          <w:i/>
          <w:color w:val="4F81BD" w:themeColor="accent1"/>
          <w:sz w:val="20"/>
          <w:szCs w:val="20"/>
        </w:rPr>
        <w:t>,</w:t>
      </w:r>
    </w:p>
    <w:p w14:paraId="08ADD9F3" w14:textId="77777777" w:rsidR="00D929F3" w:rsidRPr="00945DB5" w:rsidRDefault="00D929F3" w:rsidP="00360ECE">
      <w:pPr>
        <w:pStyle w:val="Heading1"/>
        <w:tabs>
          <w:tab w:val="left" w:pos="680"/>
        </w:tabs>
        <w:rPr>
          <w:b w:val="0"/>
          <w:bCs w:val="0"/>
          <w:i/>
          <w:color w:val="4F81BD" w:themeColor="accent1"/>
          <w:sz w:val="20"/>
          <w:szCs w:val="20"/>
        </w:rPr>
      </w:pPr>
      <w:r>
        <w:rPr>
          <w:b w:val="0"/>
          <w:bCs w:val="0"/>
          <w:i/>
          <w:color w:val="4F81BD" w:themeColor="accent1"/>
          <w:sz w:val="20"/>
          <w:szCs w:val="20"/>
        </w:rPr>
        <w:tab/>
        <w:t>Recommendations.</w:t>
      </w:r>
    </w:p>
    <w:p w14:paraId="108EF228" w14:textId="77777777" w:rsidR="00360ECE" w:rsidRPr="007C6AA3" w:rsidRDefault="00360ECE" w:rsidP="00360ECE">
      <w:pPr>
        <w:pStyle w:val="Heading1"/>
        <w:tabs>
          <w:tab w:val="left" w:pos="680"/>
        </w:tabs>
        <w:rPr>
          <w:spacing w:val="-1"/>
          <w:sz w:val="20"/>
          <w:szCs w:val="20"/>
        </w:rPr>
      </w:pPr>
      <w:bookmarkStart w:id="8" w:name="3_APPLICABILITY"/>
      <w:bookmarkStart w:id="9" w:name="_bookmark3"/>
      <w:bookmarkEnd w:id="8"/>
      <w:bookmarkEnd w:id="9"/>
    </w:p>
    <w:p w14:paraId="56ECA8D2" w14:textId="77777777" w:rsidR="00360ECE" w:rsidRDefault="00360ECE" w:rsidP="00360ECE">
      <w:pPr>
        <w:pStyle w:val="Heading1"/>
        <w:tabs>
          <w:tab w:val="left" w:pos="680"/>
        </w:tabs>
        <w:rPr>
          <w:spacing w:val="-1"/>
        </w:rPr>
      </w:pPr>
      <w:r>
        <w:rPr>
          <w:spacing w:val="-1"/>
        </w:rPr>
        <w:t>REFERENCES</w:t>
      </w:r>
    </w:p>
    <w:p w14:paraId="50155448" w14:textId="77777777" w:rsidR="00360ECE" w:rsidRDefault="00360ECE" w:rsidP="00360ECE">
      <w:pPr>
        <w:pStyle w:val="Heading1"/>
        <w:tabs>
          <w:tab w:val="left" w:pos="680"/>
        </w:tabs>
        <w:rPr>
          <w:spacing w:val="-1"/>
        </w:rPr>
      </w:pPr>
    </w:p>
    <w:p w14:paraId="5D4F3FBF" w14:textId="77777777" w:rsidR="007C6AA3" w:rsidRDefault="008315A8" w:rsidP="00360ECE">
      <w:pPr>
        <w:pStyle w:val="Heading1"/>
        <w:tabs>
          <w:tab w:val="left" w:pos="680"/>
        </w:tabs>
        <w:rPr>
          <w:b w:val="0"/>
          <w:i/>
          <w:color w:val="4F81BD" w:themeColor="accent1"/>
          <w:spacing w:val="-1"/>
          <w:sz w:val="20"/>
          <w:szCs w:val="20"/>
        </w:rPr>
      </w:pPr>
      <w:r>
        <w:rPr>
          <w:b w:val="0"/>
          <w:i/>
          <w:color w:val="4F81BD" w:themeColor="accent1"/>
          <w:spacing w:val="-1"/>
          <w:sz w:val="20"/>
          <w:szCs w:val="20"/>
        </w:rPr>
        <w:t xml:space="preserve">Include reference to </w:t>
      </w:r>
      <w:r w:rsidR="007C6AA3" w:rsidRPr="007C6AA3">
        <w:rPr>
          <w:b w:val="0"/>
          <w:i/>
          <w:color w:val="4F81BD" w:themeColor="accent1"/>
          <w:spacing w:val="-1"/>
          <w:sz w:val="20"/>
          <w:szCs w:val="20"/>
        </w:rPr>
        <w:t>any related documentation/</w:t>
      </w:r>
      <w:r w:rsidR="00C71AB6">
        <w:rPr>
          <w:b w:val="0"/>
          <w:i/>
          <w:color w:val="4F81BD" w:themeColor="accent1"/>
          <w:spacing w:val="-1"/>
          <w:sz w:val="20"/>
          <w:szCs w:val="20"/>
        </w:rPr>
        <w:t xml:space="preserve">NHSGGC </w:t>
      </w:r>
      <w:r w:rsidR="007C6AA3" w:rsidRPr="007C6AA3">
        <w:rPr>
          <w:b w:val="0"/>
          <w:i/>
          <w:color w:val="4F81BD" w:themeColor="accent1"/>
          <w:spacing w:val="-1"/>
          <w:sz w:val="20"/>
          <w:szCs w:val="20"/>
        </w:rPr>
        <w:t>guidelines currently on the Clinical Guideline Directory</w:t>
      </w:r>
      <w:r w:rsidR="00D929F3">
        <w:rPr>
          <w:b w:val="0"/>
          <w:i/>
          <w:color w:val="4F81BD" w:themeColor="accent1"/>
          <w:spacing w:val="-1"/>
          <w:sz w:val="20"/>
          <w:szCs w:val="20"/>
        </w:rPr>
        <w:t>.</w:t>
      </w:r>
    </w:p>
    <w:p w14:paraId="444D6A50" w14:textId="77777777" w:rsidR="00D929F3" w:rsidRPr="007C6AA3" w:rsidRDefault="00D929F3" w:rsidP="00360ECE">
      <w:pPr>
        <w:pStyle w:val="Heading1"/>
        <w:tabs>
          <w:tab w:val="left" w:pos="680"/>
        </w:tabs>
        <w:rPr>
          <w:b w:val="0"/>
          <w:i/>
          <w:color w:val="4F81BD" w:themeColor="accent1"/>
          <w:spacing w:val="-1"/>
          <w:sz w:val="20"/>
          <w:szCs w:val="20"/>
        </w:rPr>
      </w:pPr>
      <w:r>
        <w:rPr>
          <w:b w:val="0"/>
          <w:i/>
          <w:color w:val="4F81BD" w:themeColor="accent1"/>
          <w:spacing w:val="-1"/>
          <w:sz w:val="20"/>
          <w:szCs w:val="20"/>
        </w:rPr>
        <w:t>Cite guideline evidence.</w:t>
      </w:r>
    </w:p>
    <w:p w14:paraId="68F4566D" w14:textId="77777777" w:rsidR="00F500DE" w:rsidRDefault="00F500DE" w:rsidP="00360ECE">
      <w:pPr>
        <w:pStyle w:val="Heading1"/>
        <w:tabs>
          <w:tab w:val="left" w:pos="680"/>
        </w:tabs>
        <w:rPr>
          <w:spacing w:val="-1"/>
        </w:rPr>
      </w:pPr>
    </w:p>
    <w:p w14:paraId="00A48BDD" w14:textId="77777777" w:rsidR="00360ECE" w:rsidRDefault="00360ECE" w:rsidP="00360ECE">
      <w:pPr>
        <w:pStyle w:val="Heading1"/>
        <w:tabs>
          <w:tab w:val="left" w:pos="680"/>
        </w:tabs>
        <w:rPr>
          <w:bCs w:val="0"/>
        </w:rPr>
      </w:pPr>
      <w:r w:rsidRPr="00360ECE">
        <w:rPr>
          <w:bCs w:val="0"/>
        </w:rPr>
        <w:t>APPENDICES</w:t>
      </w:r>
    </w:p>
    <w:p w14:paraId="43963EDA" w14:textId="77777777" w:rsidR="00360ECE" w:rsidRDefault="00360ECE" w:rsidP="00360ECE">
      <w:pPr>
        <w:pStyle w:val="Heading1"/>
        <w:tabs>
          <w:tab w:val="left" w:pos="680"/>
        </w:tabs>
        <w:rPr>
          <w:bCs w:val="0"/>
        </w:rPr>
      </w:pPr>
    </w:p>
    <w:p w14:paraId="75F6196B" w14:textId="77777777" w:rsidR="00C71AB6" w:rsidRDefault="00C71AB6" w:rsidP="00360ECE">
      <w:pPr>
        <w:pStyle w:val="Heading1"/>
        <w:tabs>
          <w:tab w:val="left" w:pos="680"/>
        </w:tabs>
        <w:rPr>
          <w:b w:val="0"/>
          <w:bCs w:val="0"/>
          <w:i/>
          <w:color w:val="4F81BD" w:themeColor="accent1"/>
          <w:sz w:val="20"/>
          <w:szCs w:val="20"/>
        </w:rPr>
      </w:pPr>
      <w:r w:rsidRPr="00C71AB6">
        <w:rPr>
          <w:b w:val="0"/>
          <w:bCs w:val="0"/>
          <w:i/>
          <w:color w:val="4F81BD" w:themeColor="accent1"/>
          <w:sz w:val="20"/>
          <w:szCs w:val="20"/>
        </w:rPr>
        <w:t>Additional documentation/forms referenced in the guideline text</w:t>
      </w:r>
      <w:r w:rsidR="00D929F3">
        <w:rPr>
          <w:b w:val="0"/>
          <w:bCs w:val="0"/>
          <w:i/>
          <w:color w:val="4F81BD" w:themeColor="accent1"/>
          <w:sz w:val="20"/>
          <w:szCs w:val="20"/>
        </w:rPr>
        <w:t>.</w:t>
      </w:r>
    </w:p>
    <w:p w14:paraId="7D3A1C92" w14:textId="77777777" w:rsidR="00F861F3" w:rsidRPr="00C71AB6" w:rsidRDefault="00F861F3" w:rsidP="00360ECE">
      <w:pPr>
        <w:pStyle w:val="Heading1"/>
        <w:tabs>
          <w:tab w:val="left" w:pos="680"/>
        </w:tabs>
        <w:rPr>
          <w:b w:val="0"/>
          <w:bCs w:val="0"/>
          <w:i/>
          <w:color w:val="4F81BD" w:themeColor="accent1"/>
          <w:sz w:val="20"/>
          <w:szCs w:val="20"/>
        </w:rPr>
      </w:pPr>
      <w:r>
        <w:rPr>
          <w:b w:val="0"/>
          <w:bCs w:val="0"/>
          <w:i/>
          <w:color w:val="4F81BD" w:themeColor="accent1"/>
          <w:sz w:val="20"/>
          <w:szCs w:val="20"/>
        </w:rPr>
        <w:t>Abbreviations/glossary of terms</w:t>
      </w:r>
      <w:r w:rsidR="00D929F3">
        <w:rPr>
          <w:b w:val="0"/>
          <w:bCs w:val="0"/>
          <w:i/>
          <w:color w:val="4F81BD" w:themeColor="accent1"/>
          <w:sz w:val="20"/>
          <w:szCs w:val="20"/>
        </w:rPr>
        <w:t>, if applicable.</w:t>
      </w:r>
    </w:p>
    <w:p w14:paraId="3967133D" w14:textId="77777777" w:rsidR="00543CB3" w:rsidRDefault="00543CB3">
      <w:pPr>
        <w:spacing w:before="10" w:line="220" w:lineRule="exact"/>
      </w:pPr>
    </w:p>
    <w:bookmarkStart w:id="10" w:name="4_RELATED_GUIDELINES/LEGISLATION_AND_DOC"/>
    <w:bookmarkStart w:id="11" w:name="_bookmark4"/>
    <w:bookmarkStart w:id="12" w:name="5_FEEDBACK"/>
    <w:bookmarkStart w:id="13" w:name="_bookmark5"/>
    <w:bookmarkStart w:id="14" w:name="6_LEAD_AUTHOR_AND_REVIEW_DETAILS"/>
    <w:bookmarkStart w:id="15" w:name="_bookmark6"/>
    <w:bookmarkEnd w:id="10"/>
    <w:bookmarkEnd w:id="11"/>
    <w:bookmarkEnd w:id="12"/>
    <w:bookmarkEnd w:id="13"/>
    <w:bookmarkEnd w:id="14"/>
    <w:bookmarkEnd w:id="15"/>
    <w:p w14:paraId="4259CAED" w14:textId="77777777" w:rsidR="00B7328E" w:rsidRPr="00B7328E" w:rsidRDefault="00DC6302" w:rsidP="00B7328E">
      <w:pPr>
        <w:tabs>
          <w:tab w:val="left" w:pos="7735"/>
        </w:tabs>
        <w:rPr>
          <w:rFonts w:ascii="Arial" w:eastAsia="Arial" w:hAnsi="Arial" w:cs="Arial"/>
          <w:spacing w:val="-1"/>
          <w:sz w:val="18"/>
          <w:szCs w:val="18"/>
        </w:rPr>
      </w:pPr>
      <w:r>
        <w:rPr>
          <w:i/>
          <w:noProof/>
          <w:color w:val="4F81BD" w:themeColor="accent1"/>
          <w:lang w:val="en-GB" w:eastAsia="en-GB"/>
        </w:rPr>
        <mc:AlternateContent>
          <mc:Choice Requires="wpg">
            <w:drawing>
              <wp:anchor distT="0" distB="0" distL="114300" distR="114300" simplePos="0" relativeHeight="251659264" behindDoc="1" locked="0" layoutInCell="1" allowOverlap="1" wp14:anchorId="5993CD11" wp14:editId="162EFD97">
                <wp:simplePos x="0" y="0"/>
                <wp:positionH relativeFrom="page">
                  <wp:posOffset>521335</wp:posOffset>
                </wp:positionH>
                <wp:positionV relativeFrom="paragraph">
                  <wp:posOffset>-14605</wp:posOffset>
                </wp:positionV>
                <wp:extent cx="6518910" cy="1270"/>
                <wp:effectExtent l="6985" t="12700" r="8255" b="508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8910" cy="1270"/>
                          <a:chOff x="821" y="-23"/>
                          <a:chExt cx="10266" cy="2"/>
                        </a:xfrm>
                      </wpg:grpSpPr>
                      <wps:wsp>
                        <wps:cNvPr id="4" name="Freeform 3"/>
                        <wps:cNvSpPr>
                          <a:spLocks/>
                        </wps:cNvSpPr>
                        <wps:spPr bwMode="auto">
                          <a:xfrm>
                            <a:off x="821" y="-23"/>
                            <a:ext cx="10266" cy="2"/>
                          </a:xfrm>
                          <a:custGeom>
                            <a:avLst/>
                            <a:gdLst>
                              <a:gd name="T0" fmla="+- 0 821 821"/>
                              <a:gd name="T1" fmla="*/ T0 w 10266"/>
                              <a:gd name="T2" fmla="+- 0 11087 821"/>
                              <a:gd name="T3" fmla="*/ T2 w 10266"/>
                            </a:gdLst>
                            <a:ahLst/>
                            <a:cxnLst>
                              <a:cxn ang="0">
                                <a:pos x="T1" y="0"/>
                              </a:cxn>
                              <a:cxn ang="0">
                                <a:pos x="T3" y="0"/>
                              </a:cxn>
                            </a:cxnLst>
                            <a:rect l="0" t="0" r="r" b="b"/>
                            <a:pathLst>
                              <a:path w="10266">
                                <a:moveTo>
                                  <a:pt x="0" y="0"/>
                                </a:moveTo>
                                <a:lnTo>
                                  <a:pt x="10266"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38413F6" id="Group 2" o:spid="_x0000_s1026" style="position:absolute;margin-left:41.05pt;margin-top:-1.15pt;width:513.3pt;height:.1pt;z-index:-251657216;mso-position-horizontal-relative:page" coordorigin="821,-23" coordsize="102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">
                <v:shape id="Freeform 3" o:spid="_x0000_s1027" style="position:absolute;left:821;top:-23;width:10266;height:2;visibility:visible;mso-wrap-style:square;v-text-anchor:top" coordsize="102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r058QA&#10;AADaAAAADwAAAGRycy9kb3ducmV2LnhtbESPT2sCMRTE70K/Q3gFb5pVpOhqFFsUikjx78HbY/PM&#10;Lm5e1k2q22/fCILHYWZ+w0xmjS3FjWpfOFbQ6yYgiDOnCzYKDvtlZwjCB2SNpWNS8EceZtO31gRT&#10;7e68pdsuGBEh7FNUkIdQpVL6LCeLvusq4uidXW0xRFkbqWu8R7gtZT9JPqTFguNCjhV95ZRddr9W&#10;wXY0XMvL5nMxWl1X5udYnUyyPynVfm/mYxCBmvAKP9vfWsEAHlfiDZ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269OfEAAAA2gAAAA8AAAAAAAAAAAAAAAAAmAIAAGRycy9k&#10;b3ducmV2LnhtbFBLBQYAAAAABAAEAPUAAACJAwAAAAA=&#10;" path="m,l10266,e" filled="f" strokeweight=".20497mm">
                  <v:path arrowok="t" o:connecttype="custom" o:connectlocs="0,0;10266,0" o:connectangles="0,0"/>
                </v:shape>
                <w10:wrap anchorx="page"/>
              </v:group>
            </w:pict>
          </mc:Fallback>
        </mc:AlternateContent>
      </w:r>
      <w:r w:rsidR="00B7328E" w:rsidRPr="00B7328E">
        <w:rPr>
          <w:rFonts w:ascii="Arial" w:eastAsia="Arial" w:hAnsi="Arial" w:cs="Arial"/>
          <w:i/>
          <w:color w:val="4F81BD" w:themeColor="accent1"/>
          <w:sz w:val="18"/>
          <w:szCs w:val="18"/>
        </w:rPr>
        <w:t xml:space="preserve">Footer:  Consider </w:t>
      </w:r>
      <w:r w:rsidR="008315A8">
        <w:rPr>
          <w:rFonts w:ascii="Arial" w:eastAsia="Arial" w:hAnsi="Arial" w:cs="Arial"/>
          <w:i/>
          <w:color w:val="4F81BD" w:themeColor="accent1"/>
          <w:sz w:val="18"/>
          <w:szCs w:val="18"/>
        </w:rPr>
        <w:t xml:space="preserve">inclusion of </w:t>
      </w:r>
    </w:p>
    <w:p w14:paraId="09CAAFAE" w14:textId="77777777" w:rsidR="00543CB3" w:rsidRDefault="00FF61F9" w:rsidP="00B7328E">
      <w:pPr>
        <w:tabs>
          <w:tab w:val="left" w:pos="7735"/>
        </w:tabs>
        <w:rPr>
          <w:rFonts w:ascii="Arial" w:eastAsia="Arial" w:hAnsi="Arial" w:cs="Arial"/>
          <w:sz w:val="18"/>
          <w:szCs w:val="18"/>
        </w:rPr>
      </w:pPr>
      <w:r>
        <w:rPr>
          <w:rFonts w:ascii="Arial" w:eastAsia="Arial" w:hAnsi="Arial" w:cs="Arial"/>
          <w:spacing w:val="-1"/>
          <w:sz w:val="18"/>
          <w:szCs w:val="18"/>
        </w:rPr>
        <w:t>Clini</w:t>
      </w:r>
      <w:r>
        <w:rPr>
          <w:rFonts w:ascii="Arial" w:eastAsia="Arial" w:hAnsi="Arial" w:cs="Arial"/>
          <w:spacing w:val="1"/>
          <w:sz w:val="18"/>
          <w:szCs w:val="18"/>
        </w:rPr>
        <w:t>c</w:t>
      </w:r>
      <w:r>
        <w:rPr>
          <w:rFonts w:ascii="Arial" w:eastAsia="Arial" w:hAnsi="Arial" w:cs="Arial"/>
          <w:spacing w:val="-1"/>
          <w:sz w:val="18"/>
          <w:szCs w:val="18"/>
        </w:rPr>
        <w:t>a</w:t>
      </w:r>
      <w:r>
        <w:rPr>
          <w:rFonts w:ascii="Arial" w:eastAsia="Arial" w:hAnsi="Arial" w:cs="Arial"/>
          <w:sz w:val="18"/>
          <w:szCs w:val="18"/>
        </w:rPr>
        <w:t>l G</w:t>
      </w:r>
      <w:r>
        <w:rPr>
          <w:rFonts w:ascii="Arial" w:eastAsia="Arial" w:hAnsi="Arial" w:cs="Arial"/>
          <w:spacing w:val="-1"/>
          <w:sz w:val="18"/>
          <w:szCs w:val="18"/>
        </w:rPr>
        <w:t>u</w:t>
      </w:r>
      <w:r>
        <w:rPr>
          <w:rFonts w:ascii="Arial" w:eastAsia="Arial" w:hAnsi="Arial" w:cs="Arial"/>
          <w:sz w:val="18"/>
          <w:szCs w:val="18"/>
        </w:rPr>
        <w:t>i</w:t>
      </w:r>
      <w:r>
        <w:rPr>
          <w:rFonts w:ascii="Arial" w:eastAsia="Arial" w:hAnsi="Arial" w:cs="Arial"/>
          <w:spacing w:val="-1"/>
          <w:sz w:val="18"/>
          <w:szCs w:val="18"/>
        </w:rPr>
        <w:t>d</w:t>
      </w:r>
      <w:r>
        <w:rPr>
          <w:rFonts w:ascii="Arial" w:eastAsia="Arial" w:hAnsi="Arial" w:cs="Arial"/>
          <w:sz w:val="18"/>
          <w:szCs w:val="18"/>
        </w:rPr>
        <w:t>e</w:t>
      </w:r>
      <w:r>
        <w:rPr>
          <w:rFonts w:ascii="Arial" w:eastAsia="Arial" w:hAnsi="Arial" w:cs="Arial"/>
          <w:spacing w:val="-1"/>
          <w:sz w:val="18"/>
          <w:szCs w:val="18"/>
        </w:rPr>
        <w:t>lin</w:t>
      </w:r>
      <w:r>
        <w:rPr>
          <w:rFonts w:ascii="Arial" w:eastAsia="Arial" w:hAnsi="Arial" w:cs="Arial"/>
          <w:sz w:val="18"/>
          <w:szCs w:val="18"/>
        </w:rPr>
        <w:t>e</w:t>
      </w:r>
      <w:r>
        <w:rPr>
          <w:rFonts w:ascii="Arial" w:eastAsia="Arial" w:hAnsi="Arial" w:cs="Arial"/>
          <w:spacing w:val="-1"/>
          <w:sz w:val="18"/>
          <w:szCs w:val="18"/>
        </w:rPr>
        <w:t xml:space="preserve"> </w:t>
      </w:r>
      <w:r>
        <w:rPr>
          <w:rFonts w:ascii="Arial" w:eastAsia="Arial" w:hAnsi="Arial" w:cs="Arial"/>
          <w:sz w:val="18"/>
          <w:szCs w:val="18"/>
        </w:rPr>
        <w:t>N</w:t>
      </w:r>
      <w:r>
        <w:rPr>
          <w:rFonts w:ascii="Arial" w:eastAsia="Arial" w:hAnsi="Arial" w:cs="Arial"/>
          <w:spacing w:val="-1"/>
          <w:sz w:val="18"/>
          <w:szCs w:val="18"/>
        </w:rPr>
        <w:t>a</w:t>
      </w:r>
      <w:r>
        <w:rPr>
          <w:rFonts w:ascii="Arial" w:eastAsia="Arial" w:hAnsi="Arial" w:cs="Arial"/>
          <w:sz w:val="18"/>
          <w:szCs w:val="18"/>
        </w:rPr>
        <w:t>m</w:t>
      </w:r>
      <w:r>
        <w:rPr>
          <w:rFonts w:ascii="Arial" w:eastAsia="Arial" w:hAnsi="Arial" w:cs="Arial"/>
          <w:spacing w:val="-1"/>
          <w:sz w:val="18"/>
          <w:szCs w:val="18"/>
        </w:rPr>
        <w:t>e</w:t>
      </w:r>
      <w:r>
        <w:rPr>
          <w:rFonts w:ascii="Arial" w:eastAsia="Arial" w:hAnsi="Arial" w:cs="Arial"/>
          <w:sz w:val="18"/>
          <w:szCs w:val="18"/>
        </w:rPr>
        <w:tab/>
      </w:r>
    </w:p>
    <w:p w14:paraId="3FC267EC" w14:textId="77777777" w:rsidR="00543CB3" w:rsidRDefault="00FF61F9" w:rsidP="00B7328E">
      <w:pPr>
        <w:tabs>
          <w:tab w:val="left" w:pos="9286"/>
        </w:tabs>
        <w:spacing w:line="206" w:lineRule="exact"/>
        <w:rPr>
          <w:rFonts w:ascii="Arial" w:eastAsia="Arial" w:hAnsi="Arial" w:cs="Arial"/>
          <w:sz w:val="18"/>
          <w:szCs w:val="18"/>
        </w:rPr>
      </w:pPr>
      <w:r>
        <w:rPr>
          <w:rFonts w:ascii="Arial" w:eastAsia="Arial" w:hAnsi="Arial" w:cs="Arial"/>
          <w:sz w:val="18"/>
          <w:szCs w:val="18"/>
        </w:rPr>
        <w:t>V</w:t>
      </w:r>
      <w:r>
        <w:rPr>
          <w:rFonts w:ascii="Arial" w:eastAsia="Arial" w:hAnsi="Arial" w:cs="Arial"/>
          <w:spacing w:val="-1"/>
          <w:sz w:val="18"/>
          <w:szCs w:val="18"/>
        </w:rPr>
        <w:t>e</w:t>
      </w:r>
      <w:r>
        <w:rPr>
          <w:rFonts w:ascii="Arial" w:eastAsia="Arial" w:hAnsi="Arial" w:cs="Arial"/>
          <w:sz w:val="18"/>
          <w:szCs w:val="18"/>
        </w:rPr>
        <w:t>rs</w:t>
      </w:r>
      <w:r>
        <w:rPr>
          <w:rFonts w:ascii="Arial" w:eastAsia="Arial" w:hAnsi="Arial" w:cs="Arial"/>
          <w:spacing w:val="-1"/>
          <w:sz w:val="18"/>
          <w:szCs w:val="18"/>
        </w:rPr>
        <w:t>i</w:t>
      </w:r>
      <w:r>
        <w:rPr>
          <w:rFonts w:ascii="Arial" w:eastAsia="Arial" w:hAnsi="Arial" w:cs="Arial"/>
          <w:sz w:val="18"/>
          <w:szCs w:val="18"/>
        </w:rPr>
        <w:t>on</w:t>
      </w:r>
      <w:r>
        <w:rPr>
          <w:rFonts w:ascii="Arial" w:eastAsia="Arial" w:hAnsi="Arial" w:cs="Arial"/>
          <w:spacing w:val="-1"/>
          <w:sz w:val="18"/>
          <w:szCs w:val="18"/>
        </w:rPr>
        <w:t xml:space="preserve"> Nu</w:t>
      </w:r>
      <w:r>
        <w:rPr>
          <w:rFonts w:ascii="Arial" w:eastAsia="Arial" w:hAnsi="Arial" w:cs="Arial"/>
          <w:sz w:val="18"/>
          <w:szCs w:val="18"/>
        </w:rPr>
        <w:t>mb</w:t>
      </w:r>
      <w:r>
        <w:rPr>
          <w:rFonts w:ascii="Arial" w:eastAsia="Arial" w:hAnsi="Arial" w:cs="Arial"/>
          <w:spacing w:val="-1"/>
          <w:sz w:val="18"/>
          <w:szCs w:val="18"/>
        </w:rPr>
        <w:t>e</w:t>
      </w:r>
      <w:r>
        <w:rPr>
          <w:rFonts w:ascii="Arial" w:eastAsia="Arial" w:hAnsi="Arial" w:cs="Arial"/>
          <w:sz w:val="18"/>
          <w:szCs w:val="18"/>
        </w:rPr>
        <w:t xml:space="preserve">r: </w:t>
      </w:r>
      <w:r>
        <w:rPr>
          <w:rFonts w:ascii="Arial" w:eastAsia="Arial" w:hAnsi="Arial" w:cs="Arial"/>
          <w:sz w:val="18"/>
          <w:szCs w:val="18"/>
        </w:rPr>
        <w:tab/>
      </w:r>
      <w:r>
        <w:rPr>
          <w:rFonts w:ascii="Arial" w:eastAsia="Arial" w:hAnsi="Arial" w:cs="Arial"/>
          <w:spacing w:val="-1"/>
          <w:sz w:val="18"/>
          <w:szCs w:val="18"/>
        </w:rPr>
        <w:t>Pag</w:t>
      </w:r>
      <w:r>
        <w:rPr>
          <w:rFonts w:ascii="Arial" w:eastAsia="Arial" w:hAnsi="Arial" w:cs="Arial"/>
          <w:sz w:val="18"/>
          <w:szCs w:val="18"/>
        </w:rPr>
        <w:t>e 1</w:t>
      </w:r>
      <w:r>
        <w:rPr>
          <w:rFonts w:ascii="Arial" w:eastAsia="Arial" w:hAnsi="Arial" w:cs="Arial"/>
          <w:spacing w:val="-1"/>
          <w:sz w:val="18"/>
          <w:szCs w:val="18"/>
        </w:rPr>
        <w:t xml:space="preserve"> o</w:t>
      </w:r>
      <w:r>
        <w:rPr>
          <w:rFonts w:ascii="Arial" w:eastAsia="Arial" w:hAnsi="Arial" w:cs="Arial"/>
          <w:sz w:val="18"/>
          <w:szCs w:val="18"/>
        </w:rPr>
        <w:t>f 1</w:t>
      </w:r>
    </w:p>
    <w:p w14:paraId="2019AE0A" w14:textId="77777777" w:rsidR="009170B6" w:rsidRDefault="009170B6">
      <w:pPr>
        <w:rPr>
          <w:sz w:val="20"/>
          <w:szCs w:val="20"/>
        </w:rPr>
      </w:pPr>
      <w:r>
        <w:rPr>
          <w:sz w:val="20"/>
          <w:szCs w:val="20"/>
        </w:rPr>
        <w:br w:type="page"/>
      </w:r>
    </w:p>
    <w:p w14:paraId="14367F4A" w14:textId="77777777" w:rsidR="009170B6" w:rsidRPr="009170B6" w:rsidRDefault="009170B6" w:rsidP="009170B6">
      <w:pPr>
        <w:jc w:val="both"/>
        <w:rPr>
          <w:rFonts w:ascii="Arial" w:hAnsi="Arial" w:cs="Arial"/>
          <w:b/>
        </w:rPr>
      </w:pPr>
      <w:r w:rsidRPr="009170B6">
        <w:rPr>
          <w:rFonts w:ascii="Arial" w:hAnsi="Arial" w:cs="Arial"/>
          <w:b/>
        </w:rPr>
        <w:lastRenderedPageBreak/>
        <w:t xml:space="preserve">POINTS TO CONSIDER WHEN DEVELOPING A </w:t>
      </w:r>
      <w:r>
        <w:rPr>
          <w:rFonts w:ascii="Arial" w:hAnsi="Arial" w:cs="Arial"/>
          <w:b/>
        </w:rPr>
        <w:t xml:space="preserve">CLINICAL </w:t>
      </w:r>
      <w:r w:rsidRPr="009170B6">
        <w:rPr>
          <w:rFonts w:ascii="Arial" w:hAnsi="Arial" w:cs="Arial"/>
          <w:b/>
        </w:rPr>
        <w:t>GUIDELINE</w:t>
      </w:r>
    </w:p>
    <w:p w14:paraId="09BE0291" w14:textId="77777777" w:rsidR="009170B6" w:rsidRPr="009170B6" w:rsidRDefault="009170B6" w:rsidP="009170B6">
      <w:pPr>
        <w:jc w:val="both"/>
        <w:rPr>
          <w:rFonts w:ascii="Arial" w:hAnsi="Arial" w:cs="Arial"/>
          <w:b/>
        </w:rPr>
      </w:pPr>
    </w:p>
    <w:p w14:paraId="59752F7E" w14:textId="77777777" w:rsidR="009170B6" w:rsidRPr="009170B6" w:rsidRDefault="009170B6" w:rsidP="009170B6">
      <w:pPr>
        <w:autoSpaceDE w:val="0"/>
        <w:autoSpaceDN w:val="0"/>
        <w:adjustRightInd w:val="0"/>
        <w:jc w:val="both"/>
        <w:rPr>
          <w:rFonts w:ascii="Arial" w:hAnsi="Arial" w:cs="Arial"/>
          <w:color w:val="000000"/>
        </w:rPr>
      </w:pPr>
      <w:r w:rsidRPr="009170B6">
        <w:rPr>
          <w:rFonts w:ascii="Arial" w:hAnsi="Arial" w:cs="Arial"/>
        </w:rPr>
        <w:t xml:space="preserve">Lead Authors are encouraged to consider the overall presentation of the Clinical Guideline in line with the NHSGGC </w:t>
      </w:r>
      <w:hyperlink r:id="rId7" w:history="1">
        <w:r w:rsidRPr="009170B6">
          <w:rPr>
            <w:rStyle w:val="Hyperlink"/>
            <w:rFonts w:ascii="Arial" w:hAnsi="Arial" w:cs="Arial"/>
            <w:lang w:eastAsia="en-GB"/>
          </w:rPr>
          <w:t>Accessible Information Policy</w:t>
        </w:r>
      </w:hyperlink>
      <w:r w:rsidRPr="009170B6">
        <w:rPr>
          <w:rFonts w:ascii="Arial" w:hAnsi="Arial" w:cs="Arial"/>
          <w:color w:val="000000"/>
          <w:lang w:eastAsia="en-GB"/>
        </w:rPr>
        <w:t xml:space="preserve"> which is </w:t>
      </w:r>
      <w:r w:rsidRPr="009170B6">
        <w:rPr>
          <w:rFonts w:ascii="Arial" w:hAnsi="Arial" w:cs="Arial"/>
          <w:color w:val="000000"/>
        </w:rPr>
        <w:t>available via Staff Net.</w:t>
      </w:r>
    </w:p>
    <w:p w14:paraId="7FABE52A" w14:textId="77777777" w:rsidR="009170B6" w:rsidRPr="009170B6" w:rsidRDefault="009170B6" w:rsidP="009170B6">
      <w:pPr>
        <w:tabs>
          <w:tab w:val="left" w:pos="1240"/>
        </w:tabs>
        <w:jc w:val="both"/>
        <w:rPr>
          <w:rFonts w:ascii="Arial" w:hAnsi="Arial" w:cs="Arial"/>
        </w:rPr>
      </w:pPr>
      <w:r w:rsidRPr="009170B6">
        <w:rPr>
          <w:rFonts w:ascii="Arial" w:hAnsi="Arial" w:cs="Arial"/>
        </w:rPr>
        <w:tab/>
      </w: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588"/>
        <w:gridCol w:w="7152"/>
      </w:tblGrid>
      <w:tr w:rsidR="009170B6" w:rsidRPr="009170B6" w14:paraId="16171993" w14:textId="77777777" w:rsidTr="009170B6">
        <w:trPr>
          <w:tblHeader/>
        </w:trPr>
        <w:tc>
          <w:tcPr>
            <w:tcW w:w="2588" w:type="dxa"/>
            <w:shd w:val="clear" w:color="auto" w:fill="D9D9D9" w:themeFill="background1" w:themeFillShade="D9"/>
          </w:tcPr>
          <w:p w14:paraId="008367C9" w14:textId="77777777" w:rsidR="009170B6" w:rsidRPr="009170B6" w:rsidRDefault="009170B6" w:rsidP="009170B6">
            <w:pPr>
              <w:jc w:val="both"/>
              <w:rPr>
                <w:rFonts w:ascii="Arial" w:hAnsi="Arial" w:cs="Arial"/>
              </w:rPr>
            </w:pPr>
            <w:r w:rsidRPr="009170B6">
              <w:rPr>
                <w:rFonts w:ascii="Arial" w:hAnsi="Arial" w:cs="Arial"/>
              </w:rPr>
              <w:t>Area</w:t>
            </w:r>
          </w:p>
        </w:tc>
        <w:tc>
          <w:tcPr>
            <w:tcW w:w="7152" w:type="dxa"/>
            <w:shd w:val="clear" w:color="auto" w:fill="D9D9D9" w:themeFill="background1" w:themeFillShade="D9"/>
          </w:tcPr>
          <w:p w14:paraId="4C31304F" w14:textId="77777777" w:rsidR="009170B6" w:rsidRPr="009170B6" w:rsidRDefault="009170B6" w:rsidP="009170B6">
            <w:pPr>
              <w:jc w:val="both"/>
              <w:rPr>
                <w:rFonts w:ascii="Arial" w:hAnsi="Arial" w:cs="Arial"/>
              </w:rPr>
            </w:pPr>
            <w:r>
              <w:rPr>
                <w:rFonts w:ascii="Arial" w:hAnsi="Arial" w:cs="Arial"/>
              </w:rPr>
              <w:t>Recommendation</w:t>
            </w:r>
          </w:p>
        </w:tc>
      </w:tr>
      <w:tr w:rsidR="009170B6" w:rsidRPr="009170B6" w14:paraId="4DBB1711" w14:textId="77777777" w:rsidTr="009170B6">
        <w:tc>
          <w:tcPr>
            <w:tcW w:w="2588" w:type="dxa"/>
          </w:tcPr>
          <w:p w14:paraId="0F3CD74D" w14:textId="77777777" w:rsidR="009170B6" w:rsidRPr="009170B6" w:rsidRDefault="009170B6" w:rsidP="009170B6">
            <w:pPr>
              <w:jc w:val="both"/>
              <w:rPr>
                <w:rFonts w:ascii="Arial" w:hAnsi="Arial" w:cs="Arial"/>
              </w:rPr>
            </w:pPr>
            <w:r w:rsidRPr="009170B6">
              <w:rPr>
                <w:rFonts w:ascii="Arial" w:hAnsi="Arial" w:cs="Arial"/>
              </w:rPr>
              <w:t xml:space="preserve">Guideline Title </w:t>
            </w:r>
          </w:p>
        </w:tc>
        <w:tc>
          <w:tcPr>
            <w:tcW w:w="7152" w:type="dxa"/>
          </w:tcPr>
          <w:p w14:paraId="2C1C4F9C" w14:textId="77777777" w:rsidR="009170B6" w:rsidRPr="009170B6" w:rsidRDefault="009170B6" w:rsidP="009170B6">
            <w:pPr>
              <w:jc w:val="both"/>
              <w:rPr>
                <w:rFonts w:ascii="Arial" w:hAnsi="Arial" w:cs="Arial"/>
              </w:rPr>
            </w:pPr>
            <w:r w:rsidRPr="009170B6">
              <w:rPr>
                <w:rFonts w:ascii="Arial" w:hAnsi="Arial" w:cs="Arial"/>
              </w:rPr>
              <w:t xml:space="preserve">Provide a clear title which accurately reflects the Clinical Guideline content.  As per the Clinical Guideline Framework and Checklist, the following naming convention is </w:t>
            </w:r>
            <w:r>
              <w:rPr>
                <w:rFonts w:ascii="Arial" w:hAnsi="Arial" w:cs="Arial"/>
              </w:rPr>
              <w:t>preferred</w:t>
            </w:r>
            <w:r w:rsidRPr="009170B6">
              <w:rPr>
                <w:rFonts w:ascii="Arial" w:hAnsi="Arial" w:cs="Arial"/>
              </w:rPr>
              <w:t>:</w:t>
            </w:r>
          </w:p>
          <w:p w14:paraId="5526D4B5" w14:textId="77777777" w:rsidR="009170B6" w:rsidRPr="009170B6" w:rsidRDefault="009170B6" w:rsidP="009170B6">
            <w:pPr>
              <w:jc w:val="both"/>
              <w:rPr>
                <w:rFonts w:ascii="Arial" w:hAnsi="Arial" w:cs="Arial"/>
              </w:rPr>
            </w:pPr>
            <w:r w:rsidRPr="009170B6">
              <w:rPr>
                <w:rFonts w:ascii="Arial" w:hAnsi="Arial" w:cs="Arial"/>
              </w:rPr>
              <w:t>Drug name or procedure – Condition – Patient Group – Scope</w:t>
            </w:r>
          </w:p>
        </w:tc>
      </w:tr>
      <w:tr w:rsidR="009170B6" w:rsidRPr="009170B6" w14:paraId="76957482" w14:textId="77777777" w:rsidTr="009170B6">
        <w:tc>
          <w:tcPr>
            <w:tcW w:w="2588" w:type="dxa"/>
          </w:tcPr>
          <w:p w14:paraId="1D70D5EC" w14:textId="77777777" w:rsidR="009170B6" w:rsidRPr="009170B6" w:rsidRDefault="009170B6" w:rsidP="009170B6">
            <w:pPr>
              <w:jc w:val="both"/>
              <w:rPr>
                <w:rFonts w:ascii="Arial" w:hAnsi="Arial" w:cs="Arial"/>
              </w:rPr>
            </w:pPr>
            <w:r w:rsidRPr="009170B6">
              <w:rPr>
                <w:rFonts w:ascii="Arial" w:hAnsi="Arial" w:cs="Arial"/>
              </w:rPr>
              <w:t>Format</w:t>
            </w:r>
          </w:p>
        </w:tc>
        <w:tc>
          <w:tcPr>
            <w:tcW w:w="7152" w:type="dxa"/>
          </w:tcPr>
          <w:p w14:paraId="0CCB840C" w14:textId="77777777" w:rsidR="009170B6" w:rsidRPr="009170B6" w:rsidRDefault="009170B6" w:rsidP="009170B6">
            <w:pPr>
              <w:jc w:val="both"/>
              <w:rPr>
                <w:rFonts w:ascii="Arial" w:hAnsi="Arial" w:cs="Arial"/>
              </w:rPr>
            </w:pPr>
            <w:r w:rsidRPr="005E0685">
              <w:rPr>
                <w:rFonts w:ascii="Arial" w:hAnsi="Arial" w:cs="Arial"/>
                <w:color w:val="000000" w:themeColor="text1"/>
              </w:rPr>
              <w:t>Please provide original guideline in WORD format if available</w:t>
            </w:r>
            <w:r w:rsidR="00654561" w:rsidRPr="005E0685">
              <w:rPr>
                <w:rFonts w:ascii="Arial" w:hAnsi="Arial" w:cs="Arial"/>
                <w:color w:val="000000" w:themeColor="text1"/>
              </w:rPr>
              <w:t xml:space="preserve"> – this is the preferred format for submitting the guideline</w:t>
            </w:r>
            <w:r w:rsidRPr="005E0685">
              <w:rPr>
                <w:rFonts w:ascii="Arial" w:hAnsi="Arial" w:cs="Arial"/>
                <w:color w:val="000000" w:themeColor="text1"/>
              </w:rPr>
              <w:t>.</w:t>
            </w:r>
            <w:r w:rsidRPr="009170B6">
              <w:rPr>
                <w:rFonts w:ascii="Arial" w:hAnsi="Arial" w:cs="Arial"/>
              </w:rPr>
              <w:t xml:space="preserve"> </w:t>
            </w:r>
            <w:r>
              <w:rPr>
                <w:rFonts w:ascii="Arial" w:hAnsi="Arial" w:cs="Arial"/>
              </w:rPr>
              <w:t>A standard f</w:t>
            </w:r>
            <w:r w:rsidRPr="009170B6">
              <w:rPr>
                <w:rFonts w:ascii="Arial" w:hAnsi="Arial" w:cs="Arial"/>
              </w:rPr>
              <w:t>ront page will be added by Clinical Effectiveness Staff and the combined document will be uploaded to the directory in PDF Format.</w:t>
            </w:r>
          </w:p>
        </w:tc>
      </w:tr>
      <w:tr w:rsidR="009170B6" w:rsidRPr="009170B6" w14:paraId="08AB607B" w14:textId="77777777" w:rsidTr="009170B6">
        <w:tc>
          <w:tcPr>
            <w:tcW w:w="2588" w:type="dxa"/>
          </w:tcPr>
          <w:p w14:paraId="5EA38940" w14:textId="77777777" w:rsidR="009170B6" w:rsidRPr="009170B6" w:rsidRDefault="009170B6" w:rsidP="009170B6">
            <w:pPr>
              <w:jc w:val="both"/>
              <w:rPr>
                <w:rFonts w:ascii="Arial" w:hAnsi="Arial" w:cs="Arial"/>
              </w:rPr>
            </w:pPr>
            <w:r w:rsidRPr="009170B6">
              <w:rPr>
                <w:rFonts w:ascii="Arial" w:hAnsi="Arial" w:cs="Arial"/>
              </w:rPr>
              <w:t>Front page</w:t>
            </w:r>
          </w:p>
        </w:tc>
        <w:tc>
          <w:tcPr>
            <w:tcW w:w="7152" w:type="dxa"/>
          </w:tcPr>
          <w:p w14:paraId="42D536FD" w14:textId="77777777" w:rsidR="009170B6" w:rsidRPr="009170B6" w:rsidRDefault="009170B6" w:rsidP="009170B6">
            <w:pPr>
              <w:jc w:val="both"/>
              <w:rPr>
                <w:rFonts w:ascii="Arial" w:hAnsi="Arial" w:cs="Arial"/>
              </w:rPr>
            </w:pPr>
            <w:r w:rsidRPr="009170B6">
              <w:rPr>
                <w:rFonts w:ascii="Arial" w:hAnsi="Arial" w:cs="Arial"/>
              </w:rPr>
              <w:t>All guidelines will have a standard front page</w:t>
            </w:r>
            <w:r>
              <w:rPr>
                <w:rFonts w:ascii="Arial" w:hAnsi="Arial" w:cs="Arial"/>
              </w:rPr>
              <w:t xml:space="preserve"> (unless Service specify otherwise).</w:t>
            </w:r>
          </w:p>
        </w:tc>
      </w:tr>
      <w:tr w:rsidR="009170B6" w:rsidRPr="009170B6" w14:paraId="3F12D0E7" w14:textId="77777777" w:rsidTr="009170B6">
        <w:tc>
          <w:tcPr>
            <w:tcW w:w="2588" w:type="dxa"/>
          </w:tcPr>
          <w:p w14:paraId="31A0F69F" w14:textId="77777777" w:rsidR="009170B6" w:rsidRPr="009170B6" w:rsidRDefault="009170B6" w:rsidP="009170B6">
            <w:pPr>
              <w:jc w:val="both"/>
              <w:rPr>
                <w:rFonts w:ascii="Arial" w:hAnsi="Arial" w:cs="Arial"/>
              </w:rPr>
            </w:pPr>
            <w:r w:rsidRPr="009170B6">
              <w:rPr>
                <w:rFonts w:ascii="Arial" w:hAnsi="Arial" w:cs="Arial"/>
              </w:rPr>
              <w:t>NHS logo</w:t>
            </w:r>
          </w:p>
        </w:tc>
        <w:tc>
          <w:tcPr>
            <w:tcW w:w="7152" w:type="dxa"/>
          </w:tcPr>
          <w:p w14:paraId="0722047D" w14:textId="77777777" w:rsidR="009170B6" w:rsidRPr="009170B6" w:rsidRDefault="009170B6" w:rsidP="009170B6">
            <w:pPr>
              <w:spacing w:line="276" w:lineRule="auto"/>
              <w:rPr>
                <w:rFonts w:ascii="Arial" w:hAnsi="Arial" w:cs="Arial"/>
              </w:rPr>
            </w:pPr>
            <w:r w:rsidRPr="009170B6">
              <w:rPr>
                <w:rFonts w:ascii="Arial" w:hAnsi="Arial" w:cs="Arial"/>
              </w:rPr>
              <w:t>NHS logo to be inserted at top right hand corner</w:t>
            </w:r>
            <w:r>
              <w:rPr>
                <w:rFonts w:ascii="Arial" w:hAnsi="Arial" w:cs="Arial"/>
              </w:rPr>
              <w:t>.</w:t>
            </w:r>
          </w:p>
        </w:tc>
      </w:tr>
      <w:tr w:rsidR="009170B6" w:rsidRPr="009170B6" w14:paraId="605AD15E" w14:textId="77777777" w:rsidTr="009170B6">
        <w:tc>
          <w:tcPr>
            <w:tcW w:w="2588" w:type="dxa"/>
          </w:tcPr>
          <w:p w14:paraId="4FE50F2D" w14:textId="77777777" w:rsidR="009170B6" w:rsidRPr="009170B6" w:rsidRDefault="009170B6" w:rsidP="009170B6">
            <w:pPr>
              <w:jc w:val="both"/>
              <w:rPr>
                <w:rFonts w:ascii="Arial" w:hAnsi="Arial" w:cs="Arial"/>
              </w:rPr>
            </w:pPr>
            <w:r w:rsidRPr="009170B6">
              <w:rPr>
                <w:rFonts w:ascii="Arial" w:hAnsi="Arial" w:cs="Arial"/>
              </w:rPr>
              <w:t>Font</w:t>
            </w:r>
          </w:p>
        </w:tc>
        <w:tc>
          <w:tcPr>
            <w:tcW w:w="7152" w:type="dxa"/>
          </w:tcPr>
          <w:p w14:paraId="21840259" w14:textId="77777777" w:rsidR="009170B6" w:rsidRPr="009170B6" w:rsidRDefault="009170B6" w:rsidP="009170B6">
            <w:pPr>
              <w:jc w:val="both"/>
              <w:rPr>
                <w:rFonts w:ascii="Arial" w:hAnsi="Arial" w:cs="Arial"/>
              </w:rPr>
            </w:pPr>
            <w:r w:rsidRPr="009170B6">
              <w:rPr>
                <w:rFonts w:ascii="Arial" w:hAnsi="Arial" w:cs="Arial"/>
              </w:rPr>
              <w:t xml:space="preserve">Font should be consistent throughout, consider Arial 11 as standard.  For headers, consider using bold font in Arial 12. </w:t>
            </w:r>
            <w:r>
              <w:rPr>
                <w:rFonts w:ascii="Arial" w:hAnsi="Arial" w:cs="Arial"/>
              </w:rPr>
              <w:t xml:space="preserve">  </w:t>
            </w:r>
            <w:r w:rsidRPr="009170B6">
              <w:rPr>
                <w:rFonts w:ascii="Arial" w:hAnsi="Arial" w:cs="Arial"/>
                <w:color w:val="000000"/>
              </w:rPr>
              <w:t xml:space="preserve">Use </w:t>
            </w:r>
            <w:r w:rsidRPr="009170B6">
              <w:rPr>
                <w:rFonts w:ascii="Arial" w:hAnsi="Arial" w:cs="Arial"/>
                <w:b/>
                <w:color w:val="000000"/>
              </w:rPr>
              <w:t>bold</w:t>
            </w:r>
            <w:r w:rsidRPr="009170B6">
              <w:rPr>
                <w:rFonts w:ascii="Arial" w:hAnsi="Arial" w:cs="Arial"/>
                <w:color w:val="000000"/>
              </w:rPr>
              <w:t xml:space="preserve"> type for emphasis, rather than italics, underlining, </w:t>
            </w:r>
            <w:proofErr w:type="spellStart"/>
            <w:r w:rsidRPr="009170B6">
              <w:rPr>
                <w:rFonts w:ascii="Arial" w:hAnsi="Arial" w:cs="Arial"/>
                <w:color w:val="000000"/>
              </w:rPr>
              <w:t>capitalisation</w:t>
            </w:r>
            <w:proofErr w:type="spellEnd"/>
            <w:r w:rsidRPr="009170B6">
              <w:rPr>
                <w:rFonts w:ascii="Arial" w:hAnsi="Arial" w:cs="Arial"/>
                <w:color w:val="000000"/>
              </w:rPr>
              <w:t>, or simulated handwriting.</w:t>
            </w:r>
          </w:p>
        </w:tc>
      </w:tr>
      <w:tr w:rsidR="009170B6" w:rsidRPr="009170B6" w14:paraId="0D7E7B59" w14:textId="77777777" w:rsidTr="009170B6">
        <w:trPr>
          <w:trHeight w:val="315"/>
        </w:trPr>
        <w:tc>
          <w:tcPr>
            <w:tcW w:w="2588" w:type="dxa"/>
          </w:tcPr>
          <w:p w14:paraId="171EF677" w14:textId="77777777" w:rsidR="009170B6" w:rsidRPr="009170B6" w:rsidRDefault="009170B6" w:rsidP="009170B6">
            <w:pPr>
              <w:jc w:val="both"/>
              <w:rPr>
                <w:rFonts w:ascii="Arial" w:hAnsi="Arial" w:cs="Arial"/>
              </w:rPr>
            </w:pPr>
            <w:r w:rsidRPr="009170B6">
              <w:rPr>
                <w:rFonts w:ascii="Arial" w:hAnsi="Arial" w:cs="Arial"/>
              </w:rPr>
              <w:t>Page layout</w:t>
            </w:r>
          </w:p>
        </w:tc>
        <w:tc>
          <w:tcPr>
            <w:tcW w:w="7152" w:type="dxa"/>
          </w:tcPr>
          <w:p w14:paraId="19E1FB9D" w14:textId="77777777" w:rsidR="009170B6" w:rsidRPr="009170B6" w:rsidRDefault="009170B6" w:rsidP="009170B6">
            <w:pPr>
              <w:rPr>
                <w:rFonts w:ascii="Arial" w:hAnsi="Arial" w:cs="Arial"/>
              </w:rPr>
            </w:pPr>
            <w:r w:rsidRPr="009170B6">
              <w:rPr>
                <w:rFonts w:ascii="Arial" w:hAnsi="Arial" w:cs="Arial"/>
              </w:rPr>
              <w:t>A portrait format is preferable</w:t>
            </w:r>
            <w:r>
              <w:rPr>
                <w:rFonts w:ascii="Arial" w:hAnsi="Arial" w:cs="Arial"/>
              </w:rPr>
              <w:t>.</w:t>
            </w:r>
          </w:p>
        </w:tc>
      </w:tr>
      <w:tr w:rsidR="009170B6" w:rsidRPr="009170B6" w14:paraId="07FF336C" w14:textId="77777777" w:rsidTr="009170B6">
        <w:trPr>
          <w:trHeight w:val="315"/>
        </w:trPr>
        <w:tc>
          <w:tcPr>
            <w:tcW w:w="2588" w:type="dxa"/>
          </w:tcPr>
          <w:p w14:paraId="484EB97B" w14:textId="77777777" w:rsidR="009170B6" w:rsidRPr="009170B6" w:rsidRDefault="009170B6" w:rsidP="009170B6">
            <w:pPr>
              <w:jc w:val="both"/>
              <w:rPr>
                <w:rFonts w:ascii="Arial" w:hAnsi="Arial" w:cs="Arial"/>
              </w:rPr>
            </w:pPr>
            <w:r w:rsidRPr="009170B6">
              <w:rPr>
                <w:rFonts w:ascii="Arial" w:hAnsi="Arial" w:cs="Arial"/>
              </w:rPr>
              <w:t>Margins</w:t>
            </w:r>
          </w:p>
        </w:tc>
        <w:tc>
          <w:tcPr>
            <w:tcW w:w="7152" w:type="dxa"/>
          </w:tcPr>
          <w:p w14:paraId="0F2E8DB6" w14:textId="77777777" w:rsidR="009170B6" w:rsidRPr="009170B6" w:rsidRDefault="009170B6" w:rsidP="009170B6">
            <w:pPr>
              <w:spacing w:line="276" w:lineRule="auto"/>
              <w:rPr>
                <w:rFonts w:ascii="Arial" w:hAnsi="Arial" w:cs="Arial"/>
              </w:rPr>
            </w:pPr>
            <w:r w:rsidRPr="009170B6">
              <w:rPr>
                <w:rFonts w:ascii="Arial" w:hAnsi="Arial" w:cs="Arial"/>
              </w:rPr>
              <w:t>Margins are recommended as 1.5cm</w:t>
            </w:r>
            <w:r>
              <w:rPr>
                <w:rFonts w:ascii="Arial" w:hAnsi="Arial" w:cs="Arial"/>
              </w:rPr>
              <w:t>.</w:t>
            </w:r>
          </w:p>
        </w:tc>
      </w:tr>
      <w:tr w:rsidR="009170B6" w:rsidRPr="009170B6" w14:paraId="553F6ACC" w14:textId="77777777" w:rsidTr="009170B6">
        <w:tc>
          <w:tcPr>
            <w:tcW w:w="2588" w:type="dxa"/>
          </w:tcPr>
          <w:p w14:paraId="64646177" w14:textId="77777777" w:rsidR="009170B6" w:rsidRPr="009170B6" w:rsidRDefault="009170B6" w:rsidP="009170B6">
            <w:pPr>
              <w:jc w:val="both"/>
              <w:rPr>
                <w:rFonts w:ascii="Arial" w:hAnsi="Arial" w:cs="Arial"/>
              </w:rPr>
            </w:pPr>
            <w:r w:rsidRPr="009170B6">
              <w:rPr>
                <w:rFonts w:ascii="Arial" w:hAnsi="Arial" w:cs="Arial"/>
              </w:rPr>
              <w:t>Spacing</w:t>
            </w:r>
          </w:p>
        </w:tc>
        <w:tc>
          <w:tcPr>
            <w:tcW w:w="7152" w:type="dxa"/>
          </w:tcPr>
          <w:p w14:paraId="79FC0B03" w14:textId="77777777" w:rsidR="009170B6" w:rsidRPr="009170B6" w:rsidRDefault="009170B6" w:rsidP="009170B6">
            <w:pPr>
              <w:spacing w:line="276" w:lineRule="auto"/>
              <w:rPr>
                <w:rFonts w:ascii="Arial" w:hAnsi="Arial" w:cs="Arial"/>
              </w:rPr>
            </w:pPr>
            <w:r w:rsidRPr="009170B6">
              <w:rPr>
                <w:rFonts w:ascii="Arial" w:hAnsi="Arial" w:cs="Arial"/>
              </w:rPr>
              <w:t>Use single line spacing</w:t>
            </w:r>
            <w:r>
              <w:rPr>
                <w:rFonts w:ascii="Arial" w:hAnsi="Arial" w:cs="Arial"/>
              </w:rPr>
              <w:t>.</w:t>
            </w:r>
          </w:p>
        </w:tc>
      </w:tr>
      <w:tr w:rsidR="009170B6" w:rsidRPr="009170B6" w14:paraId="6DFD24D4" w14:textId="77777777" w:rsidTr="009170B6">
        <w:trPr>
          <w:trHeight w:val="535"/>
        </w:trPr>
        <w:tc>
          <w:tcPr>
            <w:tcW w:w="2588" w:type="dxa"/>
          </w:tcPr>
          <w:p w14:paraId="7CF105EC" w14:textId="77777777" w:rsidR="009170B6" w:rsidRPr="009170B6" w:rsidRDefault="009170B6" w:rsidP="009170B6">
            <w:pPr>
              <w:jc w:val="both"/>
              <w:rPr>
                <w:rFonts w:ascii="Arial" w:hAnsi="Arial" w:cs="Arial"/>
              </w:rPr>
            </w:pPr>
            <w:r w:rsidRPr="009170B6">
              <w:rPr>
                <w:rFonts w:ascii="Arial" w:hAnsi="Arial" w:cs="Arial"/>
              </w:rPr>
              <w:t>Bullet points</w:t>
            </w:r>
          </w:p>
        </w:tc>
        <w:tc>
          <w:tcPr>
            <w:tcW w:w="7152" w:type="dxa"/>
          </w:tcPr>
          <w:p w14:paraId="457D2B91" w14:textId="77777777" w:rsidR="009170B6" w:rsidRPr="009170B6" w:rsidRDefault="009170B6" w:rsidP="009170B6">
            <w:pPr>
              <w:spacing w:line="276" w:lineRule="auto"/>
              <w:rPr>
                <w:rFonts w:ascii="Arial" w:hAnsi="Arial" w:cs="Arial"/>
              </w:rPr>
            </w:pPr>
            <w:r w:rsidRPr="009170B6">
              <w:rPr>
                <w:rFonts w:ascii="Arial" w:hAnsi="Arial" w:cs="Arial"/>
              </w:rPr>
              <w:t>When using bullet points, please use bullet library and ensure all points are aligned correctly</w:t>
            </w:r>
          </w:p>
        </w:tc>
      </w:tr>
      <w:tr w:rsidR="009170B6" w:rsidRPr="009170B6" w14:paraId="6BC2B52D" w14:textId="77777777" w:rsidTr="009170B6">
        <w:tc>
          <w:tcPr>
            <w:tcW w:w="2588" w:type="dxa"/>
          </w:tcPr>
          <w:p w14:paraId="237AB9FA" w14:textId="77777777" w:rsidR="009170B6" w:rsidRPr="009170B6" w:rsidRDefault="009170B6" w:rsidP="009170B6">
            <w:pPr>
              <w:jc w:val="both"/>
              <w:rPr>
                <w:rFonts w:ascii="Arial" w:hAnsi="Arial" w:cs="Arial"/>
              </w:rPr>
            </w:pPr>
            <w:r w:rsidRPr="009170B6">
              <w:rPr>
                <w:rFonts w:ascii="Arial" w:hAnsi="Arial" w:cs="Arial"/>
              </w:rPr>
              <w:t>Headers/Footers</w:t>
            </w:r>
          </w:p>
        </w:tc>
        <w:tc>
          <w:tcPr>
            <w:tcW w:w="7152" w:type="dxa"/>
          </w:tcPr>
          <w:p w14:paraId="363D6118" w14:textId="77777777" w:rsidR="009170B6" w:rsidRPr="009170B6" w:rsidRDefault="009170B6" w:rsidP="009170B6">
            <w:pPr>
              <w:jc w:val="both"/>
              <w:rPr>
                <w:rFonts w:ascii="Arial" w:hAnsi="Arial" w:cs="Arial"/>
              </w:rPr>
            </w:pPr>
            <w:r w:rsidRPr="009170B6">
              <w:rPr>
                <w:rFonts w:ascii="Arial" w:hAnsi="Arial" w:cs="Arial"/>
              </w:rPr>
              <w:t>Any headers and footers should be consistent throughout and correspond with the guideline title.</w:t>
            </w:r>
            <w:r>
              <w:rPr>
                <w:rFonts w:ascii="Arial" w:hAnsi="Arial" w:cs="Arial"/>
              </w:rPr>
              <w:t xml:space="preserve">  </w:t>
            </w:r>
            <w:r w:rsidRPr="009170B6">
              <w:rPr>
                <w:rFonts w:ascii="Arial" w:hAnsi="Arial" w:cs="Arial"/>
              </w:rPr>
              <w:t xml:space="preserve">The footer should contain guideline name, version number, review date and page numbers </w:t>
            </w:r>
          </w:p>
        </w:tc>
      </w:tr>
      <w:tr w:rsidR="009170B6" w:rsidRPr="009170B6" w14:paraId="685DC078" w14:textId="77777777" w:rsidTr="009170B6">
        <w:tc>
          <w:tcPr>
            <w:tcW w:w="2588" w:type="dxa"/>
          </w:tcPr>
          <w:p w14:paraId="27AD68EC" w14:textId="77777777" w:rsidR="009170B6" w:rsidRPr="009170B6" w:rsidRDefault="009170B6" w:rsidP="009170B6">
            <w:pPr>
              <w:jc w:val="both"/>
              <w:rPr>
                <w:rFonts w:ascii="Arial" w:hAnsi="Arial" w:cs="Arial"/>
              </w:rPr>
            </w:pPr>
            <w:r w:rsidRPr="009170B6">
              <w:rPr>
                <w:rFonts w:ascii="Arial" w:hAnsi="Arial" w:cs="Arial"/>
              </w:rPr>
              <w:t>Pagination</w:t>
            </w:r>
          </w:p>
        </w:tc>
        <w:tc>
          <w:tcPr>
            <w:tcW w:w="7152" w:type="dxa"/>
          </w:tcPr>
          <w:p w14:paraId="429EFD07" w14:textId="77777777" w:rsidR="009170B6" w:rsidRPr="009170B6" w:rsidRDefault="009170B6" w:rsidP="009170B6">
            <w:pPr>
              <w:jc w:val="both"/>
              <w:rPr>
                <w:rFonts w:ascii="Arial" w:hAnsi="Arial" w:cs="Arial"/>
              </w:rPr>
            </w:pPr>
            <w:r w:rsidRPr="009170B6">
              <w:rPr>
                <w:rFonts w:ascii="Arial" w:hAnsi="Arial" w:cs="Arial"/>
              </w:rPr>
              <w:t>Consider pagination – does this match a table of contacts if included?</w:t>
            </w:r>
          </w:p>
        </w:tc>
      </w:tr>
      <w:tr w:rsidR="009170B6" w:rsidRPr="009170B6" w14:paraId="1F7A8051" w14:textId="77777777" w:rsidTr="009170B6">
        <w:tc>
          <w:tcPr>
            <w:tcW w:w="2588" w:type="dxa"/>
          </w:tcPr>
          <w:p w14:paraId="6FADAE02" w14:textId="77777777" w:rsidR="009170B6" w:rsidRPr="009170B6" w:rsidRDefault="009170B6" w:rsidP="009170B6">
            <w:pPr>
              <w:jc w:val="both"/>
              <w:rPr>
                <w:rFonts w:ascii="Arial" w:hAnsi="Arial" w:cs="Arial"/>
              </w:rPr>
            </w:pPr>
            <w:r w:rsidRPr="009170B6">
              <w:rPr>
                <w:rFonts w:ascii="Arial" w:hAnsi="Arial" w:cs="Arial"/>
              </w:rPr>
              <w:t>Language</w:t>
            </w:r>
          </w:p>
        </w:tc>
        <w:tc>
          <w:tcPr>
            <w:tcW w:w="7152" w:type="dxa"/>
          </w:tcPr>
          <w:p w14:paraId="74F96A93" w14:textId="77777777" w:rsidR="009170B6" w:rsidRPr="009170B6" w:rsidRDefault="009170B6" w:rsidP="009170B6">
            <w:pPr>
              <w:jc w:val="both"/>
              <w:rPr>
                <w:rFonts w:ascii="Arial" w:hAnsi="Arial" w:cs="Arial"/>
              </w:rPr>
            </w:pPr>
            <w:r w:rsidRPr="009170B6">
              <w:rPr>
                <w:rFonts w:ascii="Arial" w:hAnsi="Arial" w:cs="Arial"/>
              </w:rPr>
              <w:t>The first time you use an abbreviation or acronym write it in full unless it’s well known.  Don’t use an acronym if you’re not going to use it again later in the text.</w:t>
            </w:r>
          </w:p>
        </w:tc>
      </w:tr>
      <w:tr w:rsidR="009170B6" w:rsidRPr="009170B6" w14:paraId="33239460" w14:textId="77777777" w:rsidTr="009170B6">
        <w:tc>
          <w:tcPr>
            <w:tcW w:w="2588" w:type="dxa"/>
          </w:tcPr>
          <w:p w14:paraId="39996118" w14:textId="77777777" w:rsidR="009170B6" w:rsidRPr="009170B6" w:rsidRDefault="009170B6" w:rsidP="009170B6">
            <w:pPr>
              <w:jc w:val="both"/>
              <w:rPr>
                <w:rFonts w:ascii="Arial" w:hAnsi="Arial" w:cs="Arial"/>
              </w:rPr>
            </w:pPr>
            <w:r w:rsidRPr="009170B6">
              <w:rPr>
                <w:rFonts w:ascii="Arial" w:hAnsi="Arial" w:cs="Arial"/>
              </w:rPr>
              <w:t>Hyperlinks</w:t>
            </w:r>
          </w:p>
        </w:tc>
        <w:tc>
          <w:tcPr>
            <w:tcW w:w="7152" w:type="dxa"/>
          </w:tcPr>
          <w:p w14:paraId="4C2E9C00" w14:textId="77777777" w:rsidR="009170B6" w:rsidRPr="009170B6" w:rsidRDefault="009170B6" w:rsidP="009170B6">
            <w:pPr>
              <w:jc w:val="both"/>
              <w:rPr>
                <w:rFonts w:ascii="Arial" w:hAnsi="Arial" w:cs="Arial"/>
              </w:rPr>
            </w:pPr>
            <w:r w:rsidRPr="009170B6">
              <w:rPr>
                <w:rFonts w:ascii="Arial" w:hAnsi="Arial" w:cs="Arial"/>
              </w:rPr>
              <w:t>Ensure all hyperlinks work appropriately, in particular any which link to external facing Sites.  Do not hyperlink to a desktop or a Department specific site.</w:t>
            </w:r>
          </w:p>
        </w:tc>
      </w:tr>
      <w:tr w:rsidR="009170B6" w:rsidRPr="009170B6" w14:paraId="7A789835" w14:textId="77777777" w:rsidTr="009170B6">
        <w:tc>
          <w:tcPr>
            <w:tcW w:w="2588" w:type="dxa"/>
          </w:tcPr>
          <w:p w14:paraId="770001AF" w14:textId="77777777" w:rsidR="009170B6" w:rsidRPr="009170B6" w:rsidRDefault="009170B6" w:rsidP="009170B6">
            <w:pPr>
              <w:jc w:val="both"/>
              <w:rPr>
                <w:rFonts w:ascii="Arial" w:hAnsi="Arial" w:cs="Arial"/>
              </w:rPr>
            </w:pPr>
            <w:r w:rsidRPr="009170B6">
              <w:rPr>
                <w:rFonts w:ascii="Arial" w:hAnsi="Arial" w:cs="Arial"/>
              </w:rPr>
              <w:t>Tables</w:t>
            </w:r>
          </w:p>
        </w:tc>
        <w:tc>
          <w:tcPr>
            <w:tcW w:w="7152" w:type="dxa"/>
          </w:tcPr>
          <w:p w14:paraId="564D9C78" w14:textId="77777777" w:rsidR="009170B6" w:rsidRPr="009170B6" w:rsidRDefault="009170B6" w:rsidP="00A364A4">
            <w:pPr>
              <w:jc w:val="both"/>
              <w:rPr>
                <w:rFonts w:ascii="Arial" w:hAnsi="Arial" w:cs="Arial"/>
              </w:rPr>
            </w:pPr>
            <w:r w:rsidRPr="009170B6">
              <w:rPr>
                <w:rFonts w:ascii="Arial" w:hAnsi="Arial" w:cs="Arial"/>
              </w:rPr>
              <w:t>Use gridlines to define table sections.</w:t>
            </w:r>
            <w:r>
              <w:rPr>
                <w:rFonts w:ascii="Arial" w:hAnsi="Arial" w:cs="Arial"/>
              </w:rPr>
              <w:t xml:space="preserve">  </w:t>
            </w:r>
            <w:r w:rsidRPr="009170B6">
              <w:rPr>
                <w:rFonts w:ascii="Arial" w:hAnsi="Arial" w:cs="Arial"/>
              </w:rPr>
              <w:t>Text should be clear and easy to read, preferably Arial 10 (as a minimum)</w:t>
            </w:r>
            <w:r>
              <w:rPr>
                <w:rFonts w:ascii="Arial" w:hAnsi="Arial" w:cs="Arial"/>
              </w:rPr>
              <w:t xml:space="preserve">.  </w:t>
            </w:r>
            <w:r w:rsidRPr="009170B6">
              <w:rPr>
                <w:rFonts w:ascii="Arial" w:hAnsi="Arial" w:cs="Arial"/>
              </w:rPr>
              <w:t xml:space="preserve">If cutting and pasting a table, please ensure all information is copied </w:t>
            </w:r>
            <w:r w:rsidR="00A364A4">
              <w:rPr>
                <w:rFonts w:ascii="Arial" w:hAnsi="Arial" w:cs="Arial"/>
              </w:rPr>
              <w:t xml:space="preserve">from original document </w:t>
            </w:r>
            <w:r w:rsidRPr="009170B6">
              <w:rPr>
                <w:rFonts w:ascii="Arial" w:hAnsi="Arial" w:cs="Arial"/>
              </w:rPr>
              <w:t>correctly</w:t>
            </w:r>
            <w:r w:rsidR="00A364A4">
              <w:rPr>
                <w:rFonts w:ascii="Arial" w:hAnsi="Arial" w:cs="Arial"/>
              </w:rPr>
              <w:t>.</w:t>
            </w:r>
          </w:p>
        </w:tc>
      </w:tr>
      <w:tr w:rsidR="009170B6" w:rsidRPr="009170B6" w14:paraId="21B91726" w14:textId="77777777" w:rsidTr="009170B6">
        <w:tc>
          <w:tcPr>
            <w:tcW w:w="2588" w:type="dxa"/>
          </w:tcPr>
          <w:p w14:paraId="7F7429AD" w14:textId="77777777" w:rsidR="009170B6" w:rsidRPr="009170B6" w:rsidRDefault="009170B6" w:rsidP="009170B6">
            <w:pPr>
              <w:jc w:val="both"/>
              <w:rPr>
                <w:rFonts w:ascii="Arial" w:hAnsi="Arial" w:cs="Arial"/>
              </w:rPr>
            </w:pPr>
            <w:r w:rsidRPr="009170B6">
              <w:rPr>
                <w:rFonts w:ascii="Arial" w:hAnsi="Arial" w:cs="Arial"/>
              </w:rPr>
              <w:t>Pictures/Figures/Graphs</w:t>
            </w:r>
          </w:p>
        </w:tc>
        <w:tc>
          <w:tcPr>
            <w:tcW w:w="7152" w:type="dxa"/>
          </w:tcPr>
          <w:p w14:paraId="266FDEF1" w14:textId="77777777" w:rsidR="009170B6" w:rsidRPr="009170B6" w:rsidRDefault="009170B6" w:rsidP="009170B6">
            <w:pPr>
              <w:jc w:val="both"/>
              <w:rPr>
                <w:rFonts w:ascii="Arial" w:hAnsi="Arial" w:cs="Arial"/>
              </w:rPr>
            </w:pPr>
            <w:r w:rsidRPr="009170B6">
              <w:rPr>
                <w:rFonts w:ascii="Arial" w:hAnsi="Arial" w:cs="Arial"/>
              </w:rPr>
              <w:t>Avoid too much text in a graphic, use footnotes instead, if appropriate.  Resolution must be high; guideline will be uploaded in PDF format.</w:t>
            </w:r>
          </w:p>
          <w:p w14:paraId="2CC8783A" w14:textId="77777777" w:rsidR="009170B6" w:rsidRPr="00A364A4" w:rsidRDefault="009170B6" w:rsidP="009170B6">
            <w:pPr>
              <w:jc w:val="both"/>
              <w:rPr>
                <w:rFonts w:ascii="Arial" w:hAnsi="Arial" w:cs="Arial"/>
                <w:color w:val="000000"/>
              </w:rPr>
            </w:pPr>
            <w:r w:rsidRPr="009170B6">
              <w:rPr>
                <w:rFonts w:ascii="Arial" w:hAnsi="Arial" w:cs="Arial"/>
                <w:color w:val="000000"/>
              </w:rPr>
              <w:t>Consider copyright permissions for any illustrations or photos used.</w:t>
            </w:r>
          </w:p>
        </w:tc>
      </w:tr>
      <w:tr w:rsidR="009170B6" w:rsidRPr="009170B6" w14:paraId="3E817910" w14:textId="77777777" w:rsidTr="009170B6">
        <w:tc>
          <w:tcPr>
            <w:tcW w:w="2588" w:type="dxa"/>
          </w:tcPr>
          <w:p w14:paraId="54B9CA9F" w14:textId="77777777" w:rsidR="009170B6" w:rsidRPr="009170B6" w:rsidRDefault="009170B6" w:rsidP="009170B6">
            <w:pPr>
              <w:jc w:val="both"/>
              <w:rPr>
                <w:rFonts w:ascii="Arial" w:hAnsi="Arial" w:cs="Arial"/>
              </w:rPr>
            </w:pPr>
            <w:r w:rsidRPr="009170B6">
              <w:rPr>
                <w:rFonts w:ascii="Arial" w:hAnsi="Arial" w:cs="Arial"/>
              </w:rPr>
              <w:lastRenderedPageBreak/>
              <w:t>Flow charts</w:t>
            </w:r>
          </w:p>
        </w:tc>
        <w:tc>
          <w:tcPr>
            <w:tcW w:w="7152" w:type="dxa"/>
          </w:tcPr>
          <w:p w14:paraId="769F09FA" w14:textId="77777777" w:rsidR="009170B6" w:rsidRPr="009170B6" w:rsidRDefault="009170B6" w:rsidP="009170B6">
            <w:pPr>
              <w:spacing w:after="200" w:line="276" w:lineRule="auto"/>
              <w:rPr>
                <w:rFonts w:ascii="Arial" w:hAnsi="Arial" w:cs="Arial"/>
                <w:u w:val="single"/>
              </w:rPr>
            </w:pPr>
            <w:r w:rsidRPr="009170B6">
              <w:rPr>
                <w:rFonts w:ascii="Arial" w:hAnsi="Arial" w:cs="Arial"/>
                <w:noProof/>
                <w:lang w:val="en-GB" w:eastAsia="en-GB"/>
              </w:rPr>
              <w:drawing>
                <wp:anchor distT="0" distB="0" distL="114300" distR="114300" simplePos="0" relativeHeight="251662336" behindDoc="1" locked="0" layoutInCell="1" allowOverlap="1" wp14:anchorId="23C3395D" wp14:editId="137C5E68">
                  <wp:simplePos x="0" y="0"/>
                  <wp:positionH relativeFrom="column">
                    <wp:posOffset>974090</wp:posOffset>
                  </wp:positionH>
                  <wp:positionV relativeFrom="paragraph">
                    <wp:posOffset>426085</wp:posOffset>
                  </wp:positionV>
                  <wp:extent cx="4343400" cy="4095750"/>
                  <wp:effectExtent l="19050" t="0" r="0" b="0"/>
                  <wp:wrapTight wrapText="bothSides">
                    <wp:wrapPolygon edited="0">
                      <wp:start x="-95" y="0"/>
                      <wp:lineTo x="-95" y="21500"/>
                      <wp:lineTo x="21600" y="21500"/>
                      <wp:lineTo x="21600" y="0"/>
                      <wp:lineTo x="-95"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343400" cy="4095750"/>
                          </a:xfrm>
                          <a:prstGeom prst="rect">
                            <a:avLst/>
                          </a:prstGeom>
                          <a:noFill/>
                        </pic:spPr>
                      </pic:pic>
                    </a:graphicData>
                  </a:graphic>
                </wp:anchor>
              </w:drawing>
            </w:r>
            <w:r w:rsidRPr="009170B6">
              <w:rPr>
                <w:rFonts w:ascii="Arial" w:hAnsi="Arial" w:cs="Arial"/>
              </w:rPr>
              <w:t xml:space="preserve">If including a flowchart, </w:t>
            </w:r>
            <w:r w:rsidRPr="009170B6">
              <w:rPr>
                <w:rFonts w:ascii="Arial" w:hAnsi="Arial" w:cs="Arial"/>
                <w:noProof/>
                <w:lang w:eastAsia="en-GB"/>
              </w:rPr>
              <w:t>appropriate symbols should be used</w:t>
            </w:r>
          </w:p>
          <w:p w14:paraId="4E4EC251" w14:textId="77777777" w:rsidR="009170B6" w:rsidRPr="009170B6" w:rsidRDefault="009170B6" w:rsidP="009170B6">
            <w:pPr>
              <w:jc w:val="both"/>
              <w:rPr>
                <w:rFonts w:ascii="Arial" w:hAnsi="Arial" w:cs="Arial"/>
              </w:rPr>
            </w:pPr>
          </w:p>
        </w:tc>
      </w:tr>
    </w:tbl>
    <w:p w14:paraId="080E3A46" w14:textId="77777777" w:rsidR="009170B6" w:rsidRPr="009170B6" w:rsidRDefault="009170B6" w:rsidP="009170B6">
      <w:pPr>
        <w:rPr>
          <w:rFonts w:ascii="Arial" w:eastAsia="Calibri" w:hAnsi="Arial" w:cs="Arial"/>
        </w:rPr>
      </w:pPr>
    </w:p>
    <w:p w14:paraId="24DE52A4" w14:textId="77777777" w:rsidR="009170B6" w:rsidRPr="009170B6" w:rsidRDefault="009170B6" w:rsidP="009170B6">
      <w:pPr>
        <w:rPr>
          <w:rFonts w:ascii="Arial" w:hAnsi="Arial" w:cs="Arial"/>
        </w:rPr>
      </w:pPr>
    </w:p>
    <w:p w14:paraId="001534CD" w14:textId="77777777" w:rsidR="009170B6" w:rsidRPr="009170B6" w:rsidRDefault="009170B6" w:rsidP="009170B6">
      <w:pPr>
        <w:rPr>
          <w:rFonts w:ascii="Arial" w:hAnsi="Arial" w:cs="Arial"/>
        </w:rPr>
      </w:pPr>
    </w:p>
    <w:p w14:paraId="48973A12" w14:textId="77777777" w:rsidR="009170B6" w:rsidRPr="009170B6" w:rsidRDefault="009170B6" w:rsidP="009170B6">
      <w:pPr>
        <w:rPr>
          <w:rFonts w:ascii="Arial" w:hAnsi="Arial" w:cs="Arial"/>
        </w:rPr>
      </w:pPr>
    </w:p>
    <w:p w14:paraId="6C9B94B6" w14:textId="77777777" w:rsidR="009170B6" w:rsidRPr="009170B6" w:rsidRDefault="009170B6" w:rsidP="009170B6">
      <w:pPr>
        <w:rPr>
          <w:rFonts w:ascii="Arial" w:hAnsi="Arial" w:cs="Arial"/>
        </w:rPr>
      </w:pPr>
    </w:p>
    <w:p w14:paraId="27A4FF3B" w14:textId="77777777" w:rsidR="009170B6" w:rsidRPr="009170B6" w:rsidRDefault="009170B6" w:rsidP="009170B6">
      <w:pPr>
        <w:rPr>
          <w:rFonts w:ascii="Arial" w:hAnsi="Arial" w:cs="Arial"/>
        </w:rPr>
      </w:pPr>
    </w:p>
    <w:p w14:paraId="7FE050AC" w14:textId="77777777" w:rsidR="009170B6" w:rsidRPr="009170B6" w:rsidRDefault="009170B6" w:rsidP="009170B6">
      <w:pPr>
        <w:rPr>
          <w:rFonts w:ascii="Arial" w:hAnsi="Arial" w:cs="Arial"/>
          <w:u w:val="single"/>
        </w:rPr>
      </w:pPr>
    </w:p>
    <w:p w14:paraId="5B83D94F" w14:textId="77777777" w:rsidR="00543CB3" w:rsidRPr="009170B6" w:rsidRDefault="00543CB3" w:rsidP="009170B6">
      <w:pPr>
        <w:rPr>
          <w:rFonts w:ascii="Arial" w:hAnsi="Arial" w:cs="Arial"/>
        </w:rPr>
      </w:pPr>
    </w:p>
    <w:sectPr w:rsidR="00543CB3" w:rsidRPr="009170B6" w:rsidSect="00543CB3">
      <w:pgSz w:w="11907" w:h="16840"/>
      <w:pgMar w:top="740" w:right="740" w:bottom="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210CF"/>
    <w:multiLevelType w:val="multilevel"/>
    <w:tmpl w:val="1E76D758"/>
    <w:lvl w:ilvl="0">
      <w:start w:val="1"/>
      <w:numFmt w:val="decimal"/>
      <w:lvlText w:val="%1"/>
      <w:lvlJc w:val="left"/>
      <w:pPr>
        <w:ind w:hanging="570"/>
      </w:pPr>
      <w:rPr>
        <w:rFonts w:ascii="Arial" w:eastAsia="Arial" w:hAnsi="Arial" w:hint="default"/>
        <w:b/>
        <w:bCs/>
        <w:sz w:val="24"/>
        <w:szCs w:val="24"/>
      </w:rPr>
    </w:lvl>
    <w:lvl w:ilvl="1">
      <w:start w:val="1"/>
      <w:numFmt w:val="decimal"/>
      <w:lvlText w:val="%1.%2"/>
      <w:lvlJc w:val="left"/>
      <w:pPr>
        <w:ind w:hanging="573"/>
      </w:pPr>
      <w:rPr>
        <w:rFonts w:ascii="Arial" w:eastAsia="Arial" w:hAnsi="Arial" w:hint="default"/>
        <w:sz w:val="20"/>
        <w:szCs w:val="20"/>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 w15:restartNumberingAfterBreak="0">
    <w:nsid w:val="149C66B2"/>
    <w:multiLevelType w:val="hybridMultilevel"/>
    <w:tmpl w:val="1E12E404"/>
    <w:lvl w:ilvl="0" w:tplc="F064ED5E">
      <w:start w:val="1"/>
      <w:numFmt w:val="decimal"/>
      <w:lvlText w:val="%1"/>
      <w:lvlJc w:val="left"/>
      <w:pPr>
        <w:ind w:hanging="425"/>
      </w:pPr>
      <w:rPr>
        <w:rFonts w:ascii="Arial" w:eastAsia="Arial" w:hAnsi="Arial" w:hint="default"/>
        <w:sz w:val="20"/>
        <w:szCs w:val="20"/>
      </w:rPr>
    </w:lvl>
    <w:lvl w:ilvl="1" w:tplc="C12EA69E">
      <w:start w:val="1"/>
      <w:numFmt w:val="bullet"/>
      <w:lvlText w:val="•"/>
      <w:lvlJc w:val="left"/>
      <w:rPr>
        <w:rFonts w:hint="default"/>
      </w:rPr>
    </w:lvl>
    <w:lvl w:ilvl="2" w:tplc="7172C296">
      <w:start w:val="1"/>
      <w:numFmt w:val="bullet"/>
      <w:lvlText w:val="•"/>
      <w:lvlJc w:val="left"/>
      <w:rPr>
        <w:rFonts w:hint="default"/>
      </w:rPr>
    </w:lvl>
    <w:lvl w:ilvl="3" w:tplc="A3CE8922">
      <w:start w:val="1"/>
      <w:numFmt w:val="bullet"/>
      <w:lvlText w:val="•"/>
      <w:lvlJc w:val="left"/>
      <w:rPr>
        <w:rFonts w:hint="default"/>
      </w:rPr>
    </w:lvl>
    <w:lvl w:ilvl="4" w:tplc="505A112A">
      <w:start w:val="1"/>
      <w:numFmt w:val="bullet"/>
      <w:lvlText w:val="•"/>
      <w:lvlJc w:val="left"/>
      <w:rPr>
        <w:rFonts w:hint="default"/>
      </w:rPr>
    </w:lvl>
    <w:lvl w:ilvl="5" w:tplc="EEE8B964">
      <w:start w:val="1"/>
      <w:numFmt w:val="bullet"/>
      <w:lvlText w:val="•"/>
      <w:lvlJc w:val="left"/>
      <w:rPr>
        <w:rFonts w:hint="default"/>
      </w:rPr>
    </w:lvl>
    <w:lvl w:ilvl="6" w:tplc="E7B47E52">
      <w:start w:val="1"/>
      <w:numFmt w:val="bullet"/>
      <w:lvlText w:val="•"/>
      <w:lvlJc w:val="left"/>
      <w:rPr>
        <w:rFonts w:hint="default"/>
      </w:rPr>
    </w:lvl>
    <w:lvl w:ilvl="7" w:tplc="7F6E08EA">
      <w:start w:val="1"/>
      <w:numFmt w:val="bullet"/>
      <w:lvlText w:val="•"/>
      <w:lvlJc w:val="left"/>
      <w:rPr>
        <w:rFonts w:hint="default"/>
      </w:rPr>
    </w:lvl>
    <w:lvl w:ilvl="8" w:tplc="54C462F0">
      <w:start w:val="1"/>
      <w:numFmt w:val="bullet"/>
      <w:lvlText w:val="•"/>
      <w:lvlJc w:val="left"/>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CB3"/>
    <w:rsid w:val="00142838"/>
    <w:rsid w:val="001E3AE1"/>
    <w:rsid w:val="002165CC"/>
    <w:rsid w:val="002220C7"/>
    <w:rsid w:val="0025706E"/>
    <w:rsid w:val="00270931"/>
    <w:rsid w:val="00360ECE"/>
    <w:rsid w:val="00397833"/>
    <w:rsid w:val="00431D9B"/>
    <w:rsid w:val="004550B6"/>
    <w:rsid w:val="00473082"/>
    <w:rsid w:val="00490EEB"/>
    <w:rsid w:val="00543CB3"/>
    <w:rsid w:val="00545E59"/>
    <w:rsid w:val="005E0685"/>
    <w:rsid w:val="00617A6B"/>
    <w:rsid w:val="00654561"/>
    <w:rsid w:val="0069499F"/>
    <w:rsid w:val="0070518A"/>
    <w:rsid w:val="00715196"/>
    <w:rsid w:val="007C6AA3"/>
    <w:rsid w:val="007F567B"/>
    <w:rsid w:val="008315A8"/>
    <w:rsid w:val="008C21E5"/>
    <w:rsid w:val="0090411E"/>
    <w:rsid w:val="009170B6"/>
    <w:rsid w:val="009224BC"/>
    <w:rsid w:val="009271CA"/>
    <w:rsid w:val="00942ECC"/>
    <w:rsid w:val="0094437D"/>
    <w:rsid w:val="00945DB5"/>
    <w:rsid w:val="009D0C11"/>
    <w:rsid w:val="00A05427"/>
    <w:rsid w:val="00A364A4"/>
    <w:rsid w:val="00B158D1"/>
    <w:rsid w:val="00B569A6"/>
    <w:rsid w:val="00B7328E"/>
    <w:rsid w:val="00B92E04"/>
    <w:rsid w:val="00BE07D2"/>
    <w:rsid w:val="00C47A4E"/>
    <w:rsid w:val="00C71AB6"/>
    <w:rsid w:val="00D048A9"/>
    <w:rsid w:val="00D066F4"/>
    <w:rsid w:val="00D6063E"/>
    <w:rsid w:val="00D929F3"/>
    <w:rsid w:val="00DC6302"/>
    <w:rsid w:val="00E4370A"/>
    <w:rsid w:val="00F0766E"/>
    <w:rsid w:val="00F500DE"/>
    <w:rsid w:val="00F54B8E"/>
    <w:rsid w:val="00F861F3"/>
    <w:rsid w:val="00FB6EF2"/>
    <w:rsid w:val="00FF6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04ECF"/>
  <w15:docId w15:val="{4CF648DA-B7E2-42CB-8966-8798790D5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43CB3"/>
  </w:style>
  <w:style w:type="paragraph" w:styleId="Heading1">
    <w:name w:val="heading 1"/>
    <w:basedOn w:val="Normal"/>
    <w:uiPriority w:val="1"/>
    <w:qFormat/>
    <w:rsid w:val="00543CB3"/>
    <w:pPr>
      <w:ind w:left="680" w:hanging="570"/>
      <w:outlineLvl w:val="0"/>
    </w:pPr>
    <w:rPr>
      <w:rFonts w:ascii="Arial" w:eastAsia="Arial" w:hAnsi="Arial"/>
      <w:b/>
      <w:bCs/>
      <w:sz w:val="24"/>
      <w:szCs w:val="24"/>
    </w:rPr>
  </w:style>
  <w:style w:type="paragraph" w:styleId="Heading2">
    <w:name w:val="heading 2"/>
    <w:basedOn w:val="Normal"/>
    <w:uiPriority w:val="1"/>
    <w:qFormat/>
    <w:rsid w:val="00543CB3"/>
    <w:pPr>
      <w:ind w:left="110"/>
      <w:outlineLvl w:val="1"/>
    </w:pPr>
    <w:rPr>
      <w:rFonts w:ascii="Arial" w:eastAsia="Arial" w:hAnsi="Arial"/>
    </w:rPr>
  </w:style>
  <w:style w:type="paragraph" w:styleId="Heading3">
    <w:name w:val="heading 3"/>
    <w:basedOn w:val="Normal"/>
    <w:uiPriority w:val="1"/>
    <w:qFormat/>
    <w:rsid w:val="00543CB3"/>
    <w:pPr>
      <w:ind w:left="110"/>
      <w:outlineLvl w:val="2"/>
    </w:pPr>
    <w:rPr>
      <w:rFonts w:ascii="Arial" w:eastAsia="Arial" w:hAnsi="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rsid w:val="00543CB3"/>
    <w:pPr>
      <w:spacing w:before="40"/>
      <w:ind w:left="535" w:hanging="425"/>
    </w:pPr>
    <w:rPr>
      <w:rFonts w:ascii="Arial" w:eastAsia="Arial" w:hAnsi="Arial"/>
      <w:sz w:val="20"/>
      <w:szCs w:val="20"/>
    </w:rPr>
  </w:style>
  <w:style w:type="paragraph" w:styleId="BodyText">
    <w:name w:val="Body Text"/>
    <w:basedOn w:val="Normal"/>
    <w:uiPriority w:val="1"/>
    <w:qFormat/>
    <w:rsid w:val="00543CB3"/>
    <w:pPr>
      <w:ind w:left="678"/>
    </w:pPr>
    <w:rPr>
      <w:rFonts w:ascii="Arial" w:eastAsia="Arial" w:hAnsi="Arial"/>
      <w:sz w:val="20"/>
      <w:szCs w:val="20"/>
    </w:rPr>
  </w:style>
  <w:style w:type="paragraph" w:styleId="ListParagraph">
    <w:name w:val="List Paragraph"/>
    <w:basedOn w:val="Normal"/>
    <w:uiPriority w:val="1"/>
    <w:qFormat/>
    <w:rsid w:val="00543CB3"/>
  </w:style>
  <w:style w:type="paragraph" w:customStyle="1" w:styleId="TableParagraph">
    <w:name w:val="Table Paragraph"/>
    <w:basedOn w:val="Normal"/>
    <w:uiPriority w:val="1"/>
    <w:qFormat/>
    <w:rsid w:val="00543CB3"/>
  </w:style>
  <w:style w:type="paragraph" w:styleId="BalloonText">
    <w:name w:val="Balloon Text"/>
    <w:basedOn w:val="Normal"/>
    <w:link w:val="BalloonTextChar"/>
    <w:uiPriority w:val="99"/>
    <w:semiHidden/>
    <w:unhideWhenUsed/>
    <w:rsid w:val="00FF61F9"/>
    <w:rPr>
      <w:rFonts w:ascii="Tahoma" w:hAnsi="Tahoma" w:cs="Tahoma"/>
      <w:sz w:val="16"/>
      <w:szCs w:val="16"/>
    </w:rPr>
  </w:style>
  <w:style w:type="character" w:customStyle="1" w:styleId="BalloonTextChar">
    <w:name w:val="Balloon Text Char"/>
    <w:basedOn w:val="DefaultParagraphFont"/>
    <w:link w:val="BalloonText"/>
    <w:uiPriority w:val="99"/>
    <w:semiHidden/>
    <w:rsid w:val="00FF61F9"/>
    <w:rPr>
      <w:rFonts w:ascii="Tahoma" w:hAnsi="Tahoma" w:cs="Tahoma"/>
      <w:sz w:val="16"/>
      <w:szCs w:val="16"/>
    </w:rPr>
  </w:style>
  <w:style w:type="character" w:styleId="CommentReference">
    <w:name w:val="annotation reference"/>
    <w:basedOn w:val="DefaultParagraphFont"/>
    <w:uiPriority w:val="99"/>
    <w:semiHidden/>
    <w:unhideWhenUsed/>
    <w:rsid w:val="00BE07D2"/>
    <w:rPr>
      <w:sz w:val="16"/>
      <w:szCs w:val="16"/>
    </w:rPr>
  </w:style>
  <w:style w:type="paragraph" w:styleId="CommentText">
    <w:name w:val="annotation text"/>
    <w:basedOn w:val="Normal"/>
    <w:link w:val="CommentTextChar"/>
    <w:uiPriority w:val="99"/>
    <w:semiHidden/>
    <w:unhideWhenUsed/>
    <w:rsid w:val="00BE07D2"/>
    <w:rPr>
      <w:sz w:val="20"/>
      <w:szCs w:val="20"/>
    </w:rPr>
  </w:style>
  <w:style w:type="character" w:customStyle="1" w:styleId="CommentTextChar">
    <w:name w:val="Comment Text Char"/>
    <w:basedOn w:val="DefaultParagraphFont"/>
    <w:link w:val="CommentText"/>
    <w:uiPriority w:val="99"/>
    <w:semiHidden/>
    <w:rsid w:val="00BE07D2"/>
    <w:rPr>
      <w:sz w:val="20"/>
      <w:szCs w:val="20"/>
    </w:rPr>
  </w:style>
  <w:style w:type="paragraph" w:styleId="CommentSubject">
    <w:name w:val="annotation subject"/>
    <w:basedOn w:val="CommentText"/>
    <w:next w:val="CommentText"/>
    <w:link w:val="CommentSubjectChar"/>
    <w:uiPriority w:val="99"/>
    <w:semiHidden/>
    <w:unhideWhenUsed/>
    <w:rsid w:val="00BE07D2"/>
    <w:rPr>
      <w:b/>
      <w:bCs/>
    </w:rPr>
  </w:style>
  <w:style w:type="character" w:customStyle="1" w:styleId="CommentSubjectChar">
    <w:name w:val="Comment Subject Char"/>
    <w:basedOn w:val="CommentTextChar"/>
    <w:link w:val="CommentSubject"/>
    <w:uiPriority w:val="99"/>
    <w:semiHidden/>
    <w:rsid w:val="00BE07D2"/>
    <w:rPr>
      <w:b/>
      <w:bCs/>
      <w:sz w:val="20"/>
      <w:szCs w:val="20"/>
    </w:rPr>
  </w:style>
  <w:style w:type="table" w:styleId="TableGrid">
    <w:name w:val="Table Grid"/>
    <w:basedOn w:val="TableNormal"/>
    <w:uiPriority w:val="59"/>
    <w:rsid w:val="00F54B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70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staffnet.ggc.scot.nhs.uk/Info%20Centre/AIP/AIP%20Refresh/AIPStartPag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823</Words>
  <Characters>4695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NHS Greater Glasgow and Clyde</Company>
  <LinksUpToDate>false</LinksUpToDate>
  <CharactersWithSpaces>5507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Connor, Karen</dc:creator>
  <cp:lastModifiedBy>Leckie, June</cp:lastModifiedBy>
  <cp:revision>4</cp:revision>
  <dcterms:created xsi:type="dcterms:W3CDTF">2024-10-25T12:49:00Z</dcterms:created>
  <dcterms:modified xsi:type="dcterms:W3CDTF">2025-08-06T06:38:00Z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2017-09-08T00:00:00Z</vt:filetime>
  </property>
  <property fmtid="{D5CDD505-2E9C-101B-9397-08002B2CF9AE}" pid="3" name="LastSaved">
    <vt:filetime>2017-09-08T00:00:00Z</vt:filetime>
  </property>
</Properties>
</file>